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84130" w14:textId="77777777" w:rsidR="00AF3065" w:rsidRDefault="00AF3065" w:rsidP="00BD3ACA">
      <w:pPr>
        <w:pStyle w:val="Title"/>
      </w:pPr>
    </w:p>
    <w:p w14:paraId="36708A30" w14:textId="51BC362D" w:rsidR="0001454A" w:rsidRPr="00C7423E" w:rsidRDefault="00691C87" w:rsidP="00C7423E">
      <w:pPr>
        <w:jc w:val="center"/>
        <w:rPr>
          <w:rFonts w:ascii="Tahoma" w:hAnsi="Tahoma" w:cs="Tahoma"/>
          <w:b/>
          <w:bCs/>
          <w:color w:val="7130A0"/>
          <w:sz w:val="96"/>
          <w:szCs w:val="96"/>
        </w:rPr>
      </w:pPr>
      <w:r w:rsidRPr="00C7423E">
        <w:rPr>
          <w:rFonts w:ascii="Tahoma" w:hAnsi="Tahoma" w:cs="Tahoma"/>
          <w:b/>
          <w:bCs/>
          <w:color w:val="7130A0"/>
          <w:sz w:val="96"/>
          <w:szCs w:val="96"/>
        </w:rPr>
        <w:t>Inclusion</w:t>
      </w:r>
      <w:r w:rsidR="00C7423E">
        <w:rPr>
          <w:rFonts w:ascii="Tahoma" w:hAnsi="Tahoma" w:cs="Tahoma"/>
          <w:b/>
          <w:bCs/>
          <w:color w:val="7130A0"/>
          <w:sz w:val="96"/>
          <w:szCs w:val="96"/>
        </w:rPr>
        <w:t>, Diversity and Inclusion Framework</w:t>
      </w:r>
    </w:p>
    <w:p w14:paraId="50B149D1" w14:textId="77777777" w:rsidR="00C91E4C" w:rsidRDefault="00C91E4C" w:rsidP="00C91E4C"/>
    <w:p w14:paraId="3E27E6E8" w14:textId="77777777" w:rsidR="00C91E4C" w:rsidRDefault="00C91E4C" w:rsidP="00C91E4C"/>
    <w:p w14:paraId="1B5FF566" w14:textId="032BC6D8" w:rsidR="00690262" w:rsidRPr="00BD3ACA" w:rsidRDefault="00BD3ACA" w:rsidP="00690262">
      <w:pPr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color w:val="000000"/>
          <w:sz w:val="52"/>
          <w:szCs w:val="52"/>
          <w:lang w:val="en-US"/>
        </w:rPr>
      </w:pPr>
      <w:r w:rsidRPr="00BD3ACA">
        <w:rPr>
          <w:b/>
          <w:bCs/>
          <w:sz w:val="52"/>
          <w:szCs w:val="52"/>
        </w:rPr>
        <w:t>Maritime Safety Training</w:t>
      </w:r>
      <w:r w:rsidRPr="00BD3ACA">
        <w:rPr>
          <w:rFonts w:eastAsia="Calibri"/>
          <w:b/>
          <w:bCs/>
          <w:color w:val="000000"/>
          <w:sz w:val="52"/>
          <w:szCs w:val="52"/>
          <w:lang w:val="en-US"/>
        </w:rPr>
        <w:t xml:space="preserve"> </w:t>
      </w:r>
    </w:p>
    <w:p w14:paraId="6B9CBE9D" w14:textId="257E6B6B" w:rsidR="00690262" w:rsidRPr="00690262" w:rsidRDefault="00BD3ACA" w:rsidP="00690262">
      <w:pPr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color w:val="000000"/>
          <w:sz w:val="44"/>
          <w:szCs w:val="44"/>
          <w:lang w:val="en-US"/>
        </w:rPr>
      </w:pPr>
      <w:r>
        <w:rPr>
          <w:rFonts w:eastAsia="Calibri"/>
          <w:b/>
          <w:bCs/>
          <w:color w:val="000000"/>
          <w:sz w:val="44"/>
          <w:szCs w:val="44"/>
          <w:lang w:val="en-US"/>
        </w:rPr>
        <w:t>RTO ID: 90440</w:t>
      </w:r>
    </w:p>
    <w:p w14:paraId="6A7D4137" w14:textId="77777777" w:rsidR="00C91E4C" w:rsidRDefault="00C91E4C" w:rsidP="00C91E4C"/>
    <w:p w14:paraId="0ADF0FEF" w14:textId="77777777" w:rsidR="00C91E4C" w:rsidRPr="00C91E4C" w:rsidRDefault="00C91E4C" w:rsidP="00C91E4C">
      <w:pPr>
        <w:jc w:val="center"/>
      </w:pPr>
    </w:p>
    <w:p w14:paraId="35E69AF5" w14:textId="77777777" w:rsidR="00AF3065" w:rsidRDefault="00AF3065" w:rsidP="00AF3065"/>
    <w:p w14:paraId="4BA0948F" w14:textId="77777777" w:rsidR="00AF3065" w:rsidRDefault="00AF3065" w:rsidP="00AF3065"/>
    <w:p w14:paraId="68CE870D" w14:textId="77777777" w:rsidR="00AF3065" w:rsidRDefault="00AF3065" w:rsidP="00AF3065"/>
    <w:p w14:paraId="21A59E12" w14:textId="77777777" w:rsidR="00AF3065" w:rsidRPr="00AF3065" w:rsidRDefault="00AF3065" w:rsidP="00AF3065"/>
    <w:p w14:paraId="56F4BEFC" w14:textId="77777777" w:rsidR="00AF3065" w:rsidRDefault="00AF3065" w:rsidP="00AF3065"/>
    <w:p w14:paraId="7EA5DCD3" w14:textId="12783D0B" w:rsidR="00AF3065" w:rsidRPr="00AF3065" w:rsidRDefault="00BD3ACA" w:rsidP="00BD3ACA">
      <w:pPr>
        <w:spacing w:before="0" w:after="160" w:line="259" w:lineRule="auto"/>
      </w:pPr>
      <w:r>
        <w:br w:type="page"/>
      </w:r>
    </w:p>
    <w:p w14:paraId="3896DED0" w14:textId="4156C41B" w:rsidR="00C91E4C" w:rsidRPr="00691C87" w:rsidRDefault="00C91E4C" w:rsidP="00C7423E">
      <w:pPr>
        <w:pStyle w:val="Heading"/>
        <w:ind w:left="0" w:firstLine="0"/>
        <w:rPr>
          <w:rStyle w:val="IntenseReference"/>
          <w:b/>
          <w:bCs/>
          <w:smallCaps w:val="0"/>
          <w:color w:val="7130A0"/>
          <w:spacing w:val="0"/>
          <w:u w:val="none"/>
        </w:rPr>
      </w:pPr>
      <w:r w:rsidRPr="00691C87">
        <w:rPr>
          <w:rStyle w:val="IntenseReference"/>
          <w:b/>
          <w:bCs/>
          <w:smallCaps w:val="0"/>
          <w:color w:val="7130A0"/>
          <w:spacing w:val="0"/>
          <w:u w:val="none"/>
        </w:rPr>
        <w:lastRenderedPageBreak/>
        <w:t>Introduction</w:t>
      </w:r>
    </w:p>
    <w:p w14:paraId="0D43D661" w14:textId="407EFC5D" w:rsidR="00C91E4C" w:rsidRPr="00C7423E" w:rsidRDefault="00C91E4C" w:rsidP="00C91E4C">
      <w:r w:rsidRPr="00C7423E">
        <w:t xml:space="preserve">This framework is designed to guide </w:t>
      </w:r>
      <w:r w:rsidR="00B46508">
        <w:t xml:space="preserve">Maritime Safey Training </w:t>
      </w:r>
      <w:r w:rsidRPr="00C7423E">
        <w:t>in implementing practices that meet Outcome Standards 2.3 – 2.6 of the Standards for RTOs</w:t>
      </w:r>
      <w:r w:rsidR="00351619" w:rsidRPr="00C7423E">
        <w:t xml:space="preserve"> 2025</w:t>
      </w:r>
      <w:r w:rsidRPr="00C7423E">
        <w:t xml:space="preserve"> It supports the promotion of diversity, inclusion, and wellbeing among VET students by providing policies, strategies, and an implementation plan. </w:t>
      </w:r>
    </w:p>
    <w:p w14:paraId="2991E081" w14:textId="3585420A" w:rsidR="00C91E4C" w:rsidRPr="00C7423E" w:rsidRDefault="00C91E4C" w:rsidP="00C91E4C">
      <w:r w:rsidRPr="00C7423E">
        <w:t xml:space="preserve">This document incorporates references to the </w:t>
      </w:r>
      <w:bookmarkStart w:id="0" w:name="_Hlk199155326"/>
      <w:r w:rsidRPr="00C7423E">
        <w:t>"</w:t>
      </w:r>
      <w:r w:rsidR="00E54CA6" w:rsidRPr="00C7423E">
        <w:t xml:space="preserve">Inclusive Practice Implementation Checklist </w:t>
      </w:r>
      <w:proofErr w:type="gramStart"/>
      <w:r w:rsidR="00E54CA6" w:rsidRPr="00C7423E">
        <w:t>For</w:t>
      </w:r>
      <w:proofErr w:type="gramEnd"/>
      <w:r w:rsidR="00E54CA6" w:rsidRPr="00C7423E">
        <w:t xml:space="preserve"> RTOs </w:t>
      </w:r>
      <w:r w:rsidRPr="00C7423E">
        <w:t>" and the "</w:t>
      </w:r>
      <w:r w:rsidR="00E54CA6" w:rsidRPr="00C7423E">
        <w:t xml:space="preserve"> Inclusive Learning Experience Feedback Survey</w:t>
      </w:r>
      <w:r w:rsidRPr="00C7423E">
        <w:t>"</w:t>
      </w:r>
    </w:p>
    <w:bookmarkEnd w:id="0"/>
    <w:p w14:paraId="0F4F06C1" w14:textId="77777777" w:rsidR="00C91E4C" w:rsidRPr="00C7423E" w:rsidRDefault="00C91E4C" w:rsidP="00C7423E">
      <w:pPr>
        <w:pStyle w:val="Heading2"/>
        <w:rPr>
          <w:rStyle w:val="IntenseReference"/>
          <w:b/>
          <w:bCs/>
          <w:smallCaps w:val="0"/>
          <w:color w:val="00B0F0"/>
          <w:spacing w:val="0"/>
          <w:u w:val="none"/>
        </w:rPr>
      </w:pPr>
      <w:r w:rsidRPr="00C7423E">
        <w:rPr>
          <w:rStyle w:val="IntenseReference"/>
          <w:b/>
          <w:bCs/>
          <w:smallCaps w:val="0"/>
          <w:color w:val="00B0F0"/>
          <w:spacing w:val="0"/>
          <w:u w:val="none"/>
        </w:rPr>
        <w:t>Key Objectives</w:t>
      </w:r>
    </w:p>
    <w:p w14:paraId="65C2D1C8" w14:textId="77777777" w:rsidR="00C91E4C" w:rsidRPr="00C7423E" w:rsidRDefault="00C91E4C" w:rsidP="00C91E4C">
      <w:pPr>
        <w:numPr>
          <w:ilvl w:val="0"/>
          <w:numId w:val="1"/>
        </w:numPr>
      </w:pPr>
      <w:r w:rsidRPr="00C7423E">
        <w:t>Diversity and Inclusion (Standard 2.5):</w:t>
      </w:r>
      <w:r w:rsidRPr="00C7423E">
        <w:br/>
        <w:t>Create a safe, inclusive learning environment that celebrates diversity and fosters cultural safety.</w:t>
      </w:r>
    </w:p>
    <w:p w14:paraId="7DF6E448" w14:textId="77777777" w:rsidR="00C91E4C" w:rsidRPr="00C7423E" w:rsidRDefault="00C91E4C" w:rsidP="00C91E4C">
      <w:pPr>
        <w:numPr>
          <w:ilvl w:val="0"/>
          <w:numId w:val="1"/>
        </w:numPr>
      </w:pPr>
      <w:r w:rsidRPr="00C7423E">
        <w:t>Wellbeing (Standard 2.6):</w:t>
      </w:r>
      <w:r w:rsidRPr="00C7423E">
        <w:br/>
        <w:t>Identify the wellbeing needs of the student cohort and implement strategies to provide appropriate support.</w:t>
      </w:r>
    </w:p>
    <w:p w14:paraId="37CDE60B" w14:textId="68F3AABE" w:rsidR="00C91E4C" w:rsidRPr="00C7423E" w:rsidRDefault="00C91E4C" w:rsidP="00C91E4C">
      <w:pPr>
        <w:numPr>
          <w:ilvl w:val="0"/>
          <w:numId w:val="1"/>
        </w:numPr>
      </w:pPr>
      <w:r w:rsidRPr="00C7423E">
        <w:t>Training Support (Standards 2.3 &amp; 2.4):</w:t>
      </w:r>
      <w:r w:rsidRPr="00C7423E">
        <w:br/>
        <w:t>Ensure students have reasonable access to training support and provide adjustments for students with disabilities to participate equitably in training and assessment.</w:t>
      </w:r>
    </w:p>
    <w:p w14:paraId="648D40A5" w14:textId="642AB944" w:rsidR="00C91E4C" w:rsidRPr="000B7638" w:rsidRDefault="00C91E4C" w:rsidP="00C7423E">
      <w:pPr>
        <w:pStyle w:val="Heading1"/>
      </w:pPr>
      <w:r w:rsidRPr="00C91E4C">
        <w:t>Meeting the Standards</w:t>
      </w:r>
    </w:p>
    <w:p w14:paraId="10A15A3A" w14:textId="08EA7C6D" w:rsidR="00C91E4C" w:rsidRPr="00C7423E" w:rsidRDefault="00C91E4C" w:rsidP="00C7423E">
      <w:pPr>
        <w:pStyle w:val="Style1"/>
        <w:rPr>
          <w:rStyle w:val="IntenseReference"/>
          <w:b/>
          <w:bCs/>
          <w:smallCaps w:val="0"/>
          <w:color w:val="7130A0"/>
          <w:spacing w:val="0"/>
          <w:u w:val="none"/>
        </w:rPr>
      </w:pPr>
      <w:r w:rsidRPr="00C7423E">
        <w:rPr>
          <w:rStyle w:val="IntenseReference"/>
          <w:b/>
          <w:bCs/>
          <w:smallCaps w:val="0"/>
          <w:color w:val="7130A0"/>
          <w:spacing w:val="0"/>
          <w:u w:val="none"/>
        </w:rPr>
        <w:t>Diversity and Inclusion (Standard 2.5)</w:t>
      </w:r>
    </w:p>
    <w:p w14:paraId="190F22FD" w14:textId="4F32864F" w:rsidR="00C91E4C" w:rsidRPr="00C91E4C" w:rsidRDefault="00C91E4C" w:rsidP="00C7423E">
      <w:pPr>
        <w:pStyle w:val="Heading2"/>
      </w:pPr>
      <w:r w:rsidRPr="00C91E4C">
        <w:t>RTO Responsibilities</w:t>
      </w:r>
    </w:p>
    <w:p w14:paraId="74BDF50F" w14:textId="77777777" w:rsidR="00C91E4C" w:rsidRPr="00C91E4C" w:rsidRDefault="00C91E4C" w:rsidP="00C7423E">
      <w:pPr>
        <w:pStyle w:val="ListParagraph"/>
        <w:numPr>
          <w:ilvl w:val="0"/>
          <w:numId w:val="35"/>
        </w:numPr>
      </w:pPr>
      <w:r w:rsidRPr="00C91E4C">
        <w:t>Foster a culturally safe and inclusive learning environment.</w:t>
      </w:r>
    </w:p>
    <w:p w14:paraId="366F46A6" w14:textId="77777777" w:rsidR="00C91E4C" w:rsidRPr="00C91E4C" w:rsidRDefault="00C91E4C" w:rsidP="00C7423E">
      <w:pPr>
        <w:pStyle w:val="ListParagraph"/>
        <w:numPr>
          <w:ilvl w:val="0"/>
          <w:numId w:val="35"/>
        </w:numPr>
      </w:pPr>
      <w:r w:rsidRPr="00C91E4C">
        <w:t>Ensure recruitment, training, and materials are free of bias, accessible, and inclusive for all students, including culturally and linguistically diverse (CALD) individuals, LGBTIQ+ communities, and neurodiverse learners.</w:t>
      </w:r>
    </w:p>
    <w:p w14:paraId="65F60E11" w14:textId="77777777" w:rsidR="00C91E4C" w:rsidRPr="00C91E4C" w:rsidRDefault="00C91E4C" w:rsidP="00C7423E">
      <w:pPr>
        <w:pStyle w:val="ListParagraph"/>
        <w:numPr>
          <w:ilvl w:val="0"/>
          <w:numId w:val="35"/>
        </w:numPr>
      </w:pPr>
      <w:r w:rsidRPr="00C91E4C">
        <w:t>Actively address systemic barriers, discrimination, and unconscious bias.</w:t>
      </w:r>
    </w:p>
    <w:p w14:paraId="2B86921F" w14:textId="77777777" w:rsidR="00C91E4C" w:rsidRPr="00C91E4C" w:rsidRDefault="00C91E4C" w:rsidP="00C7423E">
      <w:pPr>
        <w:pStyle w:val="Heading2"/>
      </w:pPr>
      <w:r w:rsidRPr="00C91E4C">
        <w:t>Implementation Steps:</w:t>
      </w:r>
    </w:p>
    <w:p w14:paraId="33DFD140" w14:textId="0836B7CD" w:rsidR="00E54CA6" w:rsidRPr="00E54CA6" w:rsidRDefault="00C91E4C" w:rsidP="00C7423E">
      <w:pPr>
        <w:pStyle w:val="ListParagraph"/>
        <w:numPr>
          <w:ilvl w:val="0"/>
          <w:numId w:val="36"/>
        </w:numPr>
      </w:pPr>
      <w:r w:rsidRPr="00C91E4C">
        <w:t xml:space="preserve">Develop and integrate culturally safe practices as outlined in the </w:t>
      </w:r>
      <w:r w:rsidR="00E54CA6" w:rsidRPr="00C7423E">
        <w:rPr>
          <w:i/>
          <w:iCs/>
        </w:rPr>
        <w:t xml:space="preserve">"Inclusive Practice Implementation Checklist </w:t>
      </w:r>
      <w:r w:rsidR="00C7423E">
        <w:rPr>
          <w:i/>
          <w:iCs/>
        </w:rPr>
        <w:t>f</w:t>
      </w:r>
      <w:r w:rsidR="00E54CA6" w:rsidRPr="00C7423E">
        <w:rPr>
          <w:i/>
          <w:iCs/>
        </w:rPr>
        <w:t xml:space="preserve">or RTOs " and the " Inclusive Learning Experience Feedback Survey" </w:t>
      </w:r>
    </w:p>
    <w:p w14:paraId="7A1AE5C2" w14:textId="043301FC" w:rsidR="00C91E4C" w:rsidRPr="00C91E4C" w:rsidRDefault="00C91E4C" w:rsidP="00C7423E">
      <w:pPr>
        <w:pStyle w:val="ListParagraph"/>
        <w:numPr>
          <w:ilvl w:val="0"/>
          <w:numId w:val="36"/>
        </w:numPr>
      </w:pPr>
      <w:r w:rsidRPr="00C91E4C">
        <w:t>Conduct diversity training for all staff.</w:t>
      </w:r>
    </w:p>
    <w:p w14:paraId="0DB040FA" w14:textId="4E2E94F5" w:rsidR="00C91E4C" w:rsidRPr="00C91E4C" w:rsidRDefault="00C91E4C" w:rsidP="00C7423E">
      <w:pPr>
        <w:pStyle w:val="ListParagraph"/>
        <w:numPr>
          <w:ilvl w:val="0"/>
          <w:numId w:val="36"/>
        </w:numPr>
      </w:pPr>
      <w:r w:rsidRPr="00C91E4C">
        <w:t>Regularly review and adapt policies and practices to increase accessibility and inclusivity.</w:t>
      </w:r>
    </w:p>
    <w:p w14:paraId="44E70869" w14:textId="1FBA2C9E" w:rsidR="00C91E4C" w:rsidRPr="00C7423E" w:rsidRDefault="00C91E4C" w:rsidP="00C7423E">
      <w:pPr>
        <w:pStyle w:val="Style1"/>
        <w:rPr>
          <w:rStyle w:val="IntenseReference"/>
          <w:b/>
          <w:bCs/>
          <w:smallCaps w:val="0"/>
          <w:color w:val="7130A0"/>
          <w:spacing w:val="0"/>
          <w:u w:val="none"/>
        </w:rPr>
      </w:pPr>
      <w:r w:rsidRPr="00C7423E">
        <w:rPr>
          <w:rStyle w:val="IntenseReference"/>
          <w:b/>
          <w:bCs/>
          <w:smallCaps w:val="0"/>
          <w:color w:val="7130A0"/>
          <w:spacing w:val="0"/>
          <w:u w:val="none"/>
        </w:rPr>
        <w:t>Wellbeing (Standard 2.6)</w:t>
      </w:r>
    </w:p>
    <w:p w14:paraId="6E3A6FD2" w14:textId="77777777" w:rsidR="00C91E4C" w:rsidRPr="00C91E4C" w:rsidRDefault="00C91E4C" w:rsidP="00C7423E">
      <w:pPr>
        <w:pStyle w:val="Heading2"/>
      </w:pPr>
      <w:r w:rsidRPr="00C91E4C">
        <w:t>RTO Responsibilities:</w:t>
      </w:r>
    </w:p>
    <w:p w14:paraId="52E0B6A9" w14:textId="77777777" w:rsidR="00C91E4C" w:rsidRPr="00C91E4C" w:rsidRDefault="00C91E4C" w:rsidP="00C7423E">
      <w:pPr>
        <w:pStyle w:val="ListParagraph"/>
        <w:numPr>
          <w:ilvl w:val="0"/>
          <w:numId w:val="37"/>
        </w:numPr>
      </w:pPr>
      <w:r w:rsidRPr="00C91E4C">
        <w:t>Assess the wellbeing needs of the student cohort and implement strategies to address mental, physical, and emotional health barriers.</w:t>
      </w:r>
    </w:p>
    <w:p w14:paraId="11CC567A" w14:textId="77777777" w:rsidR="00C91E4C" w:rsidRPr="00C91E4C" w:rsidRDefault="00C91E4C" w:rsidP="00C7423E">
      <w:pPr>
        <w:pStyle w:val="ListParagraph"/>
        <w:numPr>
          <w:ilvl w:val="0"/>
          <w:numId w:val="37"/>
        </w:numPr>
      </w:pPr>
      <w:r w:rsidRPr="00C91E4C">
        <w:t>Provide clear pathways for students to access external support services, such as counselling or financial aid.</w:t>
      </w:r>
    </w:p>
    <w:p w14:paraId="671E3B11" w14:textId="77777777" w:rsidR="00C91E4C" w:rsidRPr="00C91E4C" w:rsidRDefault="00C91E4C" w:rsidP="00C7423E">
      <w:pPr>
        <w:pStyle w:val="Heading2"/>
      </w:pPr>
      <w:r w:rsidRPr="00C91E4C">
        <w:lastRenderedPageBreak/>
        <w:t>Implementation Steps:</w:t>
      </w:r>
    </w:p>
    <w:p w14:paraId="0DCCF696" w14:textId="77777777" w:rsidR="00C91E4C" w:rsidRPr="00C91E4C" w:rsidRDefault="00C91E4C" w:rsidP="00C7423E">
      <w:pPr>
        <w:pStyle w:val="ListParagraph"/>
        <w:numPr>
          <w:ilvl w:val="0"/>
          <w:numId w:val="38"/>
        </w:numPr>
      </w:pPr>
      <w:r w:rsidRPr="00C91E4C">
        <w:t>Develop wellbeing programs and workshops to address common student challenges.</w:t>
      </w:r>
    </w:p>
    <w:p w14:paraId="0B1C9231" w14:textId="77777777" w:rsidR="00C91E4C" w:rsidRPr="00C91E4C" w:rsidRDefault="00C91E4C" w:rsidP="00C7423E">
      <w:pPr>
        <w:pStyle w:val="ListParagraph"/>
        <w:numPr>
          <w:ilvl w:val="0"/>
          <w:numId w:val="38"/>
        </w:numPr>
      </w:pPr>
      <w:r w:rsidRPr="00C91E4C">
        <w:t>Publish clear information for students about internal and external support services.</w:t>
      </w:r>
    </w:p>
    <w:p w14:paraId="32BB334E" w14:textId="1972CCE2" w:rsidR="00AF3065" w:rsidRDefault="00C91E4C" w:rsidP="00C7423E">
      <w:pPr>
        <w:pStyle w:val="ListParagraph"/>
        <w:numPr>
          <w:ilvl w:val="0"/>
          <w:numId w:val="38"/>
        </w:numPr>
      </w:pPr>
      <w:r w:rsidRPr="00C91E4C">
        <w:t>Establish a feedback system to measure the effectiveness of wellbeing strategies and inform continuous improvement.</w:t>
      </w:r>
    </w:p>
    <w:p w14:paraId="6F1C269C" w14:textId="43C0F84B" w:rsidR="00C91E4C" w:rsidRPr="00C7423E" w:rsidRDefault="00C91E4C" w:rsidP="00C7423E">
      <w:pPr>
        <w:pStyle w:val="Style1"/>
        <w:rPr>
          <w:rStyle w:val="IntenseReference"/>
          <w:b/>
          <w:bCs/>
          <w:smallCaps w:val="0"/>
          <w:color w:val="7130A0"/>
          <w:spacing w:val="0"/>
          <w:u w:val="none"/>
        </w:rPr>
      </w:pPr>
      <w:r w:rsidRPr="00C7423E">
        <w:rPr>
          <w:rStyle w:val="IntenseReference"/>
          <w:b/>
          <w:bCs/>
          <w:smallCaps w:val="0"/>
          <w:color w:val="7130A0"/>
          <w:spacing w:val="0"/>
          <w:u w:val="none"/>
        </w:rPr>
        <w:t>Training Support (Standards 2.3 &amp; 2.4)</w:t>
      </w:r>
    </w:p>
    <w:p w14:paraId="26021B2C" w14:textId="77777777" w:rsidR="00C91E4C" w:rsidRPr="00C91E4C" w:rsidRDefault="00C91E4C" w:rsidP="00C7423E">
      <w:pPr>
        <w:pStyle w:val="Heading2"/>
      </w:pPr>
      <w:r w:rsidRPr="00C91E4C">
        <w:t>RTO Responsibilities:</w:t>
      </w:r>
    </w:p>
    <w:p w14:paraId="39D91B0F" w14:textId="77777777" w:rsidR="00C91E4C" w:rsidRPr="00C7423E" w:rsidRDefault="00C91E4C" w:rsidP="00C7423E">
      <w:pPr>
        <w:pStyle w:val="ListParagraph"/>
        <w:numPr>
          <w:ilvl w:val="0"/>
          <w:numId w:val="39"/>
        </w:numPr>
      </w:pPr>
      <w:r w:rsidRPr="00C7423E">
        <w:t>Ensure students have access to trainers, assessors, and resources for timely support.</w:t>
      </w:r>
    </w:p>
    <w:p w14:paraId="58EFF181" w14:textId="7936F755" w:rsidR="00C91E4C" w:rsidRPr="00C7423E" w:rsidRDefault="00C91E4C" w:rsidP="00C7423E">
      <w:pPr>
        <w:pStyle w:val="ListParagraph"/>
        <w:numPr>
          <w:ilvl w:val="0"/>
          <w:numId w:val="39"/>
        </w:numPr>
      </w:pPr>
      <w:r w:rsidRPr="00C7423E">
        <w:t xml:space="preserve">Make reasonable adjustments for students with disabilities in line with the </w:t>
      </w:r>
      <w:r w:rsidR="000B7638" w:rsidRPr="00C7423E">
        <w:t xml:space="preserve">Inclusive Practice Implementation Checklist </w:t>
      </w:r>
      <w:proofErr w:type="gramStart"/>
      <w:r w:rsidR="000B7638" w:rsidRPr="00C7423E">
        <w:t>For</w:t>
      </w:r>
      <w:proofErr w:type="gramEnd"/>
      <w:r w:rsidR="000B7638" w:rsidRPr="00C7423E">
        <w:t xml:space="preserve"> RTOs (Appendix 1)</w:t>
      </w:r>
    </w:p>
    <w:p w14:paraId="0810C0A7" w14:textId="77777777" w:rsidR="00C91E4C" w:rsidRPr="00C91E4C" w:rsidRDefault="00C91E4C" w:rsidP="00C7423E">
      <w:pPr>
        <w:pStyle w:val="Heading2"/>
      </w:pPr>
      <w:r w:rsidRPr="00C91E4C">
        <w:t>Implementation Steps:</w:t>
      </w:r>
    </w:p>
    <w:p w14:paraId="05BB7188" w14:textId="77777777" w:rsidR="00C91E4C" w:rsidRPr="00C91E4C" w:rsidRDefault="00C91E4C" w:rsidP="00C7423E">
      <w:pPr>
        <w:pStyle w:val="ListParagraph"/>
        <w:numPr>
          <w:ilvl w:val="0"/>
          <w:numId w:val="40"/>
        </w:numPr>
      </w:pPr>
      <w:r w:rsidRPr="00C91E4C">
        <w:t>Provide LLN (Language, Literacy, and Numeracy) support and assistive technologies.</w:t>
      </w:r>
    </w:p>
    <w:p w14:paraId="02FF1DFD" w14:textId="77777777" w:rsidR="00C91E4C" w:rsidRPr="00C91E4C" w:rsidRDefault="00C91E4C" w:rsidP="00C7423E">
      <w:pPr>
        <w:pStyle w:val="ListParagraph"/>
        <w:numPr>
          <w:ilvl w:val="0"/>
          <w:numId w:val="40"/>
        </w:numPr>
      </w:pPr>
      <w:r w:rsidRPr="00C91E4C">
        <w:t>Maintain detailed individual support plans for students requiring adjustments.</w:t>
      </w:r>
    </w:p>
    <w:p w14:paraId="2B500EC9" w14:textId="5EAFCACC" w:rsidR="00C91E4C" w:rsidRDefault="00C91E4C" w:rsidP="00C7423E">
      <w:pPr>
        <w:pStyle w:val="ListParagraph"/>
        <w:numPr>
          <w:ilvl w:val="0"/>
          <w:numId w:val="40"/>
        </w:numPr>
      </w:pPr>
      <w:r w:rsidRPr="00C91E4C">
        <w:t>Monitor and evaluate the adequacy of support services for continuous improvement.</w:t>
      </w:r>
    </w:p>
    <w:p w14:paraId="2E6725A2" w14:textId="012B80F3" w:rsidR="00E54CA6" w:rsidRDefault="00E54CA6" w:rsidP="00C7423E">
      <w:pPr>
        <w:pStyle w:val="ListParagraph"/>
        <w:numPr>
          <w:ilvl w:val="0"/>
          <w:numId w:val="40"/>
        </w:numPr>
      </w:pPr>
      <w:r>
        <w:t>Gather specific feedback fro VET Students in response to the support and wellbeing services provided by the RTO</w:t>
      </w:r>
    </w:p>
    <w:p w14:paraId="41FF3AC8" w14:textId="77777777" w:rsidR="00C91E4C" w:rsidRPr="00C91E4C" w:rsidRDefault="00C91E4C" w:rsidP="00C7423E">
      <w:pPr>
        <w:pStyle w:val="Heading1"/>
      </w:pPr>
      <w:r w:rsidRPr="00C91E4C">
        <w:t>Policy Statement</w:t>
      </w:r>
    </w:p>
    <w:p w14:paraId="777EDBCD" w14:textId="77777777" w:rsidR="00C91E4C" w:rsidRPr="00C7423E" w:rsidRDefault="00C91E4C" w:rsidP="00C7423E">
      <w:pPr>
        <w:pStyle w:val="Heading"/>
        <w:rPr>
          <w:rStyle w:val="IntenseReference"/>
          <w:b/>
          <w:bCs/>
          <w:smallCaps w:val="0"/>
          <w:color w:val="7130A0"/>
          <w:spacing w:val="0"/>
          <w:u w:val="none"/>
        </w:rPr>
      </w:pPr>
      <w:r w:rsidRPr="00C7423E">
        <w:rPr>
          <w:rStyle w:val="IntenseReference"/>
          <w:b/>
          <w:bCs/>
          <w:smallCaps w:val="0"/>
          <w:color w:val="7130A0"/>
          <w:spacing w:val="0"/>
          <w:u w:val="none"/>
        </w:rPr>
        <w:t>Diversity, Inclusion, and Wellbeing Policy</w:t>
      </w:r>
    </w:p>
    <w:p w14:paraId="58C33CCF" w14:textId="77777777" w:rsidR="00C91E4C" w:rsidRPr="00C91E4C" w:rsidRDefault="00C91E4C" w:rsidP="00C91E4C">
      <w:r w:rsidRPr="00C7423E">
        <w:rPr>
          <w:rStyle w:val="Heading2Char"/>
        </w:rPr>
        <w:t>Policy Objective:</w:t>
      </w:r>
      <w:r w:rsidRPr="00C91E4C">
        <w:br/>
        <w:t>To ensure a learning environment that celebrates diversity, provides equitable access to education, and supports the wellbeing of all students.</w:t>
      </w:r>
    </w:p>
    <w:p w14:paraId="5500BC6C" w14:textId="77777777" w:rsidR="00C91E4C" w:rsidRPr="00C91E4C" w:rsidRDefault="00C91E4C" w:rsidP="00C91E4C">
      <w:r w:rsidRPr="006F607D">
        <w:rPr>
          <w:rStyle w:val="Heading2Char"/>
        </w:rPr>
        <w:t>Scope:</w:t>
      </w:r>
      <w:r w:rsidRPr="00C91E4C">
        <w:br/>
        <w:t>This policy applies to all RTO staff, students, trainers, and assessors.</w:t>
      </w:r>
    </w:p>
    <w:p w14:paraId="1849524E" w14:textId="77777777" w:rsidR="00C91E4C" w:rsidRPr="00C91E4C" w:rsidRDefault="00C91E4C" w:rsidP="006F607D">
      <w:pPr>
        <w:pStyle w:val="Heading2"/>
      </w:pPr>
      <w:r w:rsidRPr="00C91E4C">
        <w:t>Policy Principles:</w:t>
      </w:r>
    </w:p>
    <w:p w14:paraId="4FE7305C" w14:textId="77777777" w:rsidR="00C91E4C" w:rsidRPr="00C91E4C" w:rsidRDefault="00C91E4C" w:rsidP="00C91E4C">
      <w:pPr>
        <w:numPr>
          <w:ilvl w:val="0"/>
          <w:numId w:val="5"/>
        </w:numPr>
      </w:pPr>
      <w:r w:rsidRPr="00C91E4C">
        <w:t>Respect the cultural identity, diversity, and individual circumstances of all learners.</w:t>
      </w:r>
    </w:p>
    <w:p w14:paraId="733711D6" w14:textId="77777777" w:rsidR="00C91E4C" w:rsidRPr="00C91E4C" w:rsidRDefault="00C91E4C" w:rsidP="00C91E4C">
      <w:pPr>
        <w:numPr>
          <w:ilvl w:val="0"/>
          <w:numId w:val="5"/>
        </w:numPr>
      </w:pPr>
      <w:r w:rsidRPr="00C91E4C">
        <w:t>Commit to fair and inclusive training practices that enable full participation.</w:t>
      </w:r>
    </w:p>
    <w:p w14:paraId="22B42579" w14:textId="77777777" w:rsidR="00C91E4C" w:rsidRPr="00C91E4C" w:rsidRDefault="00C91E4C" w:rsidP="00C91E4C">
      <w:pPr>
        <w:numPr>
          <w:ilvl w:val="0"/>
          <w:numId w:val="5"/>
        </w:numPr>
      </w:pPr>
      <w:r w:rsidRPr="00C91E4C">
        <w:t>Prioritise the physical and mental wellbeing of students to facilitate learning and engagement.</w:t>
      </w:r>
    </w:p>
    <w:p w14:paraId="740E47A1" w14:textId="77777777" w:rsidR="00C91E4C" w:rsidRPr="00C91E4C" w:rsidRDefault="00C91E4C" w:rsidP="006F607D">
      <w:pPr>
        <w:pStyle w:val="Heading2"/>
      </w:pPr>
      <w:r w:rsidRPr="00C91E4C">
        <w:t>Responsibilities:</w:t>
      </w:r>
    </w:p>
    <w:p w14:paraId="62DEDFED" w14:textId="77777777" w:rsidR="00C91E4C" w:rsidRPr="00C91E4C" w:rsidRDefault="00C91E4C" w:rsidP="00C91E4C">
      <w:pPr>
        <w:numPr>
          <w:ilvl w:val="0"/>
          <w:numId w:val="6"/>
        </w:numPr>
      </w:pPr>
      <w:r w:rsidRPr="00C91E4C">
        <w:t>RTO leaders: Oversee implementation and compliance.</w:t>
      </w:r>
    </w:p>
    <w:p w14:paraId="1B416B6E" w14:textId="77777777" w:rsidR="00C91E4C" w:rsidRPr="00C91E4C" w:rsidRDefault="00C91E4C" w:rsidP="00C91E4C">
      <w:pPr>
        <w:numPr>
          <w:ilvl w:val="0"/>
          <w:numId w:val="6"/>
        </w:numPr>
      </w:pPr>
      <w:r w:rsidRPr="00C91E4C">
        <w:t>Trainers and assessors: Embed inclusive practices in training and assessment delivery.</w:t>
      </w:r>
    </w:p>
    <w:p w14:paraId="58EDA732" w14:textId="71C8CC3D" w:rsidR="00C91E4C" w:rsidRDefault="00C91E4C" w:rsidP="00C91E4C">
      <w:pPr>
        <w:numPr>
          <w:ilvl w:val="0"/>
          <w:numId w:val="6"/>
        </w:numPr>
      </w:pPr>
      <w:r w:rsidRPr="00C91E4C">
        <w:t>Students: Engage with support services and communicate their needs where possible.</w:t>
      </w:r>
    </w:p>
    <w:p w14:paraId="19198B38" w14:textId="77777777" w:rsidR="00520C46" w:rsidRDefault="00520C46" w:rsidP="00C91E4C">
      <w:pPr>
        <w:pStyle w:val="Subtitle"/>
        <w:rPr>
          <w:u w:val="single"/>
        </w:rPr>
      </w:pPr>
    </w:p>
    <w:p w14:paraId="5E67CF9A" w14:textId="77777777" w:rsidR="006F607D" w:rsidRDefault="006F607D">
      <w:pPr>
        <w:spacing w:before="0" w:after="160" w:line="259" w:lineRule="auto"/>
        <w:rPr>
          <w:rFonts w:eastAsiaTheme="majorEastAsia"/>
          <w:b/>
          <w:bCs/>
          <w:caps/>
          <w:color w:val="0070C0" w:themeColor="accent3"/>
          <w:sz w:val="28"/>
          <w:szCs w:val="28"/>
          <w:u w:val="single"/>
        </w:rPr>
      </w:pPr>
      <w:r>
        <w:rPr>
          <w:u w:val="single"/>
        </w:rPr>
        <w:br w:type="page"/>
      </w:r>
    </w:p>
    <w:p w14:paraId="634C6E55" w14:textId="5F731E8C" w:rsidR="00C91E4C" w:rsidRPr="00C91E4C" w:rsidRDefault="00C91E4C" w:rsidP="006F607D">
      <w:pPr>
        <w:pStyle w:val="Heading1"/>
      </w:pPr>
      <w:r w:rsidRPr="00C91E4C">
        <w:lastRenderedPageBreak/>
        <w:t>Implementation Plan</w:t>
      </w:r>
    </w:p>
    <w:p w14:paraId="39825764" w14:textId="2C0C2148" w:rsidR="00C91E4C" w:rsidRPr="00C91E4C" w:rsidRDefault="00C91E4C" w:rsidP="006F607D">
      <w:pPr>
        <w:pStyle w:val="Heading2"/>
      </w:pPr>
      <w:r w:rsidRPr="00C91E4C">
        <w:t>Leadership and Governance:</w:t>
      </w:r>
    </w:p>
    <w:p w14:paraId="585F6A93" w14:textId="29FF5BDD" w:rsidR="00C91E4C" w:rsidRDefault="00C91E4C" w:rsidP="00C91E4C">
      <w:pPr>
        <w:pStyle w:val="ListParagraph"/>
        <w:numPr>
          <w:ilvl w:val="0"/>
          <w:numId w:val="7"/>
        </w:numPr>
      </w:pPr>
      <w:r>
        <w:t>Designate a Diversity and Wellbeing person/s to oversee this framework's implementation.</w:t>
      </w:r>
    </w:p>
    <w:p w14:paraId="5F885BAC" w14:textId="77777777" w:rsidR="00C91E4C" w:rsidRDefault="00C91E4C" w:rsidP="00C91E4C">
      <w:pPr>
        <w:pStyle w:val="ListParagraph"/>
        <w:numPr>
          <w:ilvl w:val="0"/>
          <w:numId w:val="7"/>
        </w:numPr>
      </w:pPr>
      <w:r>
        <w:t>Review governance policies to align with inclusivity and wellbeing priorities.</w:t>
      </w:r>
    </w:p>
    <w:p w14:paraId="5C7A4390" w14:textId="77EE3DC4" w:rsidR="00C91E4C" w:rsidRDefault="00C91A8A" w:rsidP="00C91E4C">
      <w:pPr>
        <w:pStyle w:val="ListParagraph"/>
        <w:numPr>
          <w:ilvl w:val="0"/>
          <w:numId w:val="7"/>
        </w:numPr>
      </w:pPr>
      <w:r>
        <w:t>Ensure staff and student recruitment processes are adapted to meet this framework.</w:t>
      </w:r>
    </w:p>
    <w:p w14:paraId="6F051ED9" w14:textId="1A1C8A05" w:rsidR="00C91E4C" w:rsidRPr="00C91E4C" w:rsidRDefault="00C91E4C" w:rsidP="006F607D">
      <w:pPr>
        <w:pStyle w:val="Heading2"/>
      </w:pPr>
      <w:r w:rsidRPr="00C91E4C">
        <w:t>Training and Awareness:</w:t>
      </w:r>
    </w:p>
    <w:p w14:paraId="45119FD7" w14:textId="0E0BAF05" w:rsidR="00C91E4C" w:rsidRDefault="00C91E4C" w:rsidP="00C91E4C">
      <w:pPr>
        <w:pStyle w:val="ListParagraph"/>
        <w:numPr>
          <w:ilvl w:val="0"/>
          <w:numId w:val="8"/>
        </w:numPr>
      </w:pPr>
      <w:r>
        <w:t>Deliver mandatory training for staff on cultural safety, inclusion, and mental health awareness.</w:t>
      </w:r>
    </w:p>
    <w:p w14:paraId="194CF7DB" w14:textId="3928750D" w:rsidR="00C91E4C" w:rsidRPr="00C91E4C" w:rsidRDefault="00C91E4C" w:rsidP="006F607D">
      <w:pPr>
        <w:pStyle w:val="Heading2"/>
      </w:pPr>
      <w:r w:rsidRPr="00C91E4C">
        <w:t>Process Integration:</w:t>
      </w:r>
    </w:p>
    <w:p w14:paraId="38CD49B3" w14:textId="77777777" w:rsidR="00C91E4C" w:rsidRDefault="00C91E4C" w:rsidP="00C91E4C">
      <w:pPr>
        <w:pStyle w:val="ListParagraph"/>
        <w:numPr>
          <w:ilvl w:val="0"/>
          <w:numId w:val="8"/>
        </w:numPr>
      </w:pPr>
      <w:r>
        <w:t>Embed this framework into operational procedures, student handbooks, and training plans.</w:t>
      </w:r>
    </w:p>
    <w:p w14:paraId="63211BDF" w14:textId="220B9E6F" w:rsidR="00C91E4C" w:rsidRPr="000B7638" w:rsidRDefault="00C91E4C" w:rsidP="00F83410">
      <w:pPr>
        <w:pStyle w:val="ListParagraph"/>
        <w:numPr>
          <w:ilvl w:val="0"/>
          <w:numId w:val="8"/>
        </w:numPr>
      </w:pPr>
      <w:r>
        <w:t xml:space="preserve">Incorporate the </w:t>
      </w:r>
      <w:r w:rsidR="00F966F9" w:rsidRPr="00F966F9">
        <w:t xml:space="preserve">"Inclusive Practice Implementation Checklist </w:t>
      </w:r>
      <w:proofErr w:type="gramStart"/>
      <w:r w:rsidR="00F966F9" w:rsidRPr="00F966F9">
        <w:t>For</w:t>
      </w:r>
      <w:proofErr w:type="gramEnd"/>
      <w:r w:rsidR="00F966F9" w:rsidRPr="00F966F9">
        <w:t xml:space="preserve"> RTOs " and the " Inclusive Learning Experience Feedback Survey"</w:t>
      </w:r>
      <w:r w:rsidR="00F966F9">
        <w:t xml:space="preserve"> </w:t>
      </w:r>
      <w:r>
        <w:t>into regular practices.</w:t>
      </w:r>
    </w:p>
    <w:p w14:paraId="2915EDEF" w14:textId="00C940BF" w:rsidR="00C91E4C" w:rsidRPr="00F83410" w:rsidRDefault="00C91E4C" w:rsidP="006F607D">
      <w:pPr>
        <w:pStyle w:val="Heading2"/>
      </w:pPr>
      <w:r w:rsidRPr="00C91E4C">
        <w:t>Monitoring and Reporting:</w:t>
      </w:r>
    </w:p>
    <w:p w14:paraId="4D5F6D48" w14:textId="726E64DB" w:rsidR="000B7638" w:rsidRDefault="000B7638" w:rsidP="00C91E4C">
      <w:pPr>
        <w:pStyle w:val="ListParagraph"/>
        <w:numPr>
          <w:ilvl w:val="0"/>
          <w:numId w:val="9"/>
        </w:numPr>
      </w:pPr>
      <w:r>
        <w:t>Ensure Overall VET Student Support in this Quality Area is discussed at monthly quality and compliance meetings.</w:t>
      </w:r>
    </w:p>
    <w:p w14:paraId="4955BBB8" w14:textId="5407E169" w:rsidR="00C91E4C" w:rsidRDefault="00C91E4C" w:rsidP="00C91E4C">
      <w:pPr>
        <w:pStyle w:val="ListParagraph"/>
        <w:numPr>
          <w:ilvl w:val="0"/>
          <w:numId w:val="9"/>
        </w:numPr>
      </w:pPr>
      <w:r>
        <w:t xml:space="preserve">Establish </w:t>
      </w:r>
      <w:r w:rsidR="000B7638">
        <w:t>benchmarks</w:t>
      </w:r>
      <w:r>
        <w:t xml:space="preserve"> to measure inclusivity, support service uptake, and wellbeing outcomes.</w:t>
      </w:r>
    </w:p>
    <w:p w14:paraId="64D4DBB7" w14:textId="77777777" w:rsidR="00F83410" w:rsidRDefault="00C91E4C" w:rsidP="00F83410">
      <w:pPr>
        <w:pStyle w:val="ListParagraph"/>
        <w:numPr>
          <w:ilvl w:val="0"/>
          <w:numId w:val="11"/>
        </w:numPr>
      </w:pPr>
      <w:r>
        <w:t>Use feedback loops and complaints management systems to identify improvement areas.</w:t>
      </w:r>
      <w:r w:rsidR="00F83410" w:rsidRPr="00F83410">
        <w:t xml:space="preserve"> </w:t>
      </w:r>
    </w:p>
    <w:p w14:paraId="1303BBB3" w14:textId="5606FAEB" w:rsidR="00F83410" w:rsidRPr="00F83410" w:rsidRDefault="00F83410" w:rsidP="00F83410">
      <w:pPr>
        <w:pStyle w:val="ListParagraph"/>
        <w:numPr>
          <w:ilvl w:val="0"/>
          <w:numId w:val="11"/>
        </w:numPr>
      </w:pPr>
      <w:r w:rsidRPr="00F83410">
        <w:t>Ensure feedback mechanisms include wellbeing, support and inclusive questions that can be considered and addressed</w:t>
      </w:r>
    </w:p>
    <w:p w14:paraId="253BA881" w14:textId="66973A77" w:rsidR="00C91E4C" w:rsidRPr="00C91E4C" w:rsidRDefault="00F83410" w:rsidP="00C91E4C">
      <w:pPr>
        <w:pStyle w:val="ListParagraph"/>
        <w:numPr>
          <w:ilvl w:val="0"/>
          <w:numId w:val="11"/>
        </w:numPr>
      </w:pPr>
      <w:r w:rsidRPr="00F83410">
        <w:t>Implement actions for continuous improvement in response to review outcomes.</w:t>
      </w:r>
    </w:p>
    <w:p w14:paraId="43C7D55C" w14:textId="590A893F" w:rsidR="00C91E4C" w:rsidRPr="00C91E4C" w:rsidRDefault="00273F91" w:rsidP="006F607D">
      <w:pPr>
        <w:pStyle w:val="Heading"/>
      </w:pPr>
      <w:r>
        <w:t>Appendices</w:t>
      </w:r>
    </w:p>
    <w:p w14:paraId="40E55F67" w14:textId="425E9028" w:rsidR="000B7638" w:rsidRPr="000B7638" w:rsidRDefault="00E54CA6" w:rsidP="006F607D">
      <w:pPr>
        <w:pStyle w:val="Heading2"/>
      </w:pPr>
      <w:bookmarkStart w:id="1" w:name="_Hlk199154950"/>
      <w:r>
        <w:t xml:space="preserve">Appendix 1 </w:t>
      </w:r>
      <w:bookmarkEnd w:id="1"/>
      <w:r w:rsidR="000B7638" w:rsidRPr="000B7638">
        <w:t xml:space="preserve">Inclusive Practice Implementation Checklist </w:t>
      </w:r>
      <w:proofErr w:type="gramStart"/>
      <w:r w:rsidR="000B7638" w:rsidRPr="000B7638">
        <w:t>For</w:t>
      </w:r>
      <w:proofErr w:type="gramEnd"/>
      <w:r w:rsidR="000B7638" w:rsidRPr="000B7638">
        <w:t xml:space="preserve"> RTOs</w:t>
      </w:r>
    </w:p>
    <w:p w14:paraId="3155A145" w14:textId="4963360C" w:rsidR="00F83410" w:rsidRDefault="00F83410" w:rsidP="000B7638">
      <w:pPr>
        <w:pStyle w:val="ListParagraph"/>
        <w:numPr>
          <w:ilvl w:val="2"/>
          <w:numId w:val="3"/>
        </w:numPr>
        <w:ind w:left="426" w:hanging="284"/>
      </w:pPr>
      <w:r w:rsidRPr="00F83410">
        <w:t xml:space="preserve">This document </w:t>
      </w:r>
      <w:r w:rsidR="000B7638">
        <w:t>lists the different focus areas that the RTO will need to consider and implement to self-assure practices meet the Outcome Standards in Quality Area 2 – VET Student Support.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401"/>
        <w:gridCol w:w="6791"/>
        <w:gridCol w:w="436"/>
      </w:tblGrid>
      <w:tr w:rsidR="000B7638" w:rsidRPr="006F607D" w14:paraId="2B5A4908" w14:textId="77777777" w:rsidTr="006F6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5C184D4C" w14:textId="50DB20E1" w:rsidR="000B7638" w:rsidRPr="006F607D" w:rsidRDefault="000B7638" w:rsidP="006F607D">
            <w:pPr>
              <w:jc w:val="center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 xml:space="preserve">Inclusive Practice Implementation Checklist </w:t>
            </w:r>
            <w:r w:rsidR="006F607D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f</w:t>
            </w:r>
            <w:r w:rsidRPr="006F607D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or RTOs</w:t>
            </w:r>
          </w:p>
        </w:tc>
      </w:tr>
      <w:tr w:rsidR="000B7638" w:rsidRPr="006F607D" w14:paraId="30AE9E23" w14:textId="77777777" w:rsidTr="006F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622E98F3" w14:textId="3D13EA6D" w:rsidR="000B7638" w:rsidRPr="006F607D" w:rsidRDefault="000B7638" w:rsidP="006F607D">
            <w:pPr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i/>
                <w:iCs/>
                <w:lang w:eastAsia="en-AU"/>
              </w:rPr>
              <w:t>For use in Trainer Induction, Team Meetings, or Quality Reviews</w:t>
            </w:r>
          </w:p>
        </w:tc>
      </w:tr>
      <w:tr w:rsidR="000B7638" w:rsidRPr="006F607D" w14:paraId="5DB43A68" w14:textId="77777777" w:rsidTr="00861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tcBorders>
              <w:right w:val="nil"/>
            </w:tcBorders>
            <w:hideMark/>
          </w:tcPr>
          <w:p w14:paraId="2F38431B" w14:textId="77777777" w:rsidR="000B7638" w:rsidRPr="006F607D" w:rsidRDefault="000B7638" w:rsidP="006F607D">
            <w:pPr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Focus Area</w:t>
            </w: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1C73323C" w14:textId="77777777" w:rsidR="000B7638" w:rsidRPr="006F607D" w:rsidRDefault="000B7638" w:rsidP="006F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Inclusive Practice/Action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EFF5" w14:textId="77777777" w:rsidR="000B7638" w:rsidRPr="006F607D" w:rsidRDefault="000B7638" w:rsidP="006F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="Segoe UI Symbol" w:eastAsia="Times New Roman" w:hAnsi="Segoe UI Symbol" w:cs="Segoe UI Symbol"/>
                <w:lang w:eastAsia="en-AU"/>
              </w:rPr>
              <w:t>✔</w:t>
            </w:r>
          </w:p>
        </w:tc>
      </w:tr>
      <w:tr w:rsidR="00AD45AB" w:rsidRPr="006F607D" w14:paraId="0A547EFE" w14:textId="77777777" w:rsidTr="0086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 w:val="restart"/>
            <w:tcBorders>
              <w:right w:val="nil"/>
            </w:tcBorders>
            <w:hideMark/>
          </w:tcPr>
          <w:p w14:paraId="66318EA8" w14:textId="77777777" w:rsidR="00AD45AB" w:rsidRPr="006F607D" w:rsidRDefault="00AD45AB" w:rsidP="006F607D">
            <w:pPr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Enrolment &amp; Onboarding</w:t>
            </w: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163AABEF" w14:textId="77777777" w:rsidR="00AD45AB" w:rsidRPr="006F607D" w:rsidRDefault="00AD45AB" w:rsidP="006F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Use inclusive language and diverse imagery in all promotional materials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-57212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63E2AEB0" w14:textId="157652CC" w:rsidR="00AD45AB" w:rsidRPr="006F607D" w:rsidRDefault="00AD45AB" w:rsidP="006F607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4E276912" w14:textId="77777777" w:rsidTr="00861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66987CB6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02F532EE" w14:textId="77777777" w:rsidR="00AD45AB" w:rsidRPr="006F607D" w:rsidRDefault="00AD45AB" w:rsidP="00A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Offer assisted enrolment options (e.g. phone, in-person support)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-8631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13AF7BA7" w14:textId="7F51BC46" w:rsidR="00AD45AB" w:rsidRPr="006F607D" w:rsidRDefault="00AD45AB" w:rsidP="00AD45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66D25FC8" w14:textId="77777777" w:rsidTr="0086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58F6B93F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0C2D7A56" w14:textId="77777777" w:rsidR="00AD45AB" w:rsidRPr="006F607D" w:rsidRDefault="00AD45AB" w:rsidP="00A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Use a suitability checklist to identify LLND, disability, or wellbeing needs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-7759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47BADD8E" w14:textId="5F22A86D" w:rsidR="00AD45AB" w:rsidRPr="006F607D" w:rsidRDefault="00AD45AB" w:rsidP="00AD45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49D7964A" w14:textId="77777777" w:rsidTr="00861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2FB17BA3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46E0D8FB" w14:textId="77777777" w:rsidR="00AD45AB" w:rsidRPr="006F607D" w:rsidRDefault="00AD45AB" w:rsidP="00A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Promote access to support services in student induction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-162268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3AF0FAF0" w14:textId="5A0B2DA6" w:rsidR="00AD45AB" w:rsidRPr="006F607D" w:rsidRDefault="00AD45AB" w:rsidP="00AD45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518C138E" w14:textId="77777777" w:rsidTr="0086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 w:val="restart"/>
            <w:tcBorders>
              <w:right w:val="nil"/>
            </w:tcBorders>
            <w:hideMark/>
          </w:tcPr>
          <w:p w14:paraId="6EAD6B33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lastRenderedPageBreak/>
              <w:t>Training Support (2.3 &amp; 2.4)</w:t>
            </w: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0DF666F6" w14:textId="77777777" w:rsidR="00AD45AB" w:rsidRPr="006F607D" w:rsidRDefault="00AD45AB" w:rsidP="00A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Provide clear info on how/when students can access trainers and support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-20518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D8A057" w14:textId="2C0E1DF3" w:rsidR="00AD45AB" w:rsidRPr="006F607D" w:rsidRDefault="00AD45AB" w:rsidP="00AD45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715ADD19" w14:textId="77777777" w:rsidTr="00861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05D70249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247F59E0" w14:textId="77777777" w:rsidR="00AD45AB" w:rsidRPr="006F607D" w:rsidRDefault="00AD45AB" w:rsidP="00A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Offer regular progress check-ins, especially for at-risk learners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176572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44A7B86C" w14:textId="089FA967" w:rsidR="00AD45AB" w:rsidRPr="006F607D" w:rsidRDefault="00AD45AB" w:rsidP="00AD45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3EEE878B" w14:textId="77777777" w:rsidTr="0086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45E10E6E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65F35FA9" w14:textId="77777777" w:rsidR="00AD45AB" w:rsidRPr="006F607D" w:rsidRDefault="00AD45AB" w:rsidP="00A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Make reasonable adjustments for learners with disability (format, timing, method)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-53026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44A9BE18" w14:textId="6CE6E5B5" w:rsidR="00AD45AB" w:rsidRPr="006F607D" w:rsidRDefault="00AD45AB" w:rsidP="00AD45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628E863E" w14:textId="77777777" w:rsidTr="00861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5FD2BDC1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32C68249" w14:textId="77777777" w:rsidR="00AD45AB" w:rsidRPr="006F607D" w:rsidRDefault="00AD45AB" w:rsidP="00A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Offer additional LLND or digital literacy support as needed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-50243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0480F6F3" w14:textId="04452108" w:rsidR="00AD45AB" w:rsidRPr="006F607D" w:rsidRDefault="00AD45AB" w:rsidP="00AD45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7B07C5EC" w14:textId="77777777" w:rsidTr="0086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 w:val="restart"/>
            <w:tcBorders>
              <w:right w:val="nil"/>
            </w:tcBorders>
            <w:hideMark/>
          </w:tcPr>
          <w:p w14:paraId="10C0DAAF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Diversity &amp; Inclusion (2.5)</w:t>
            </w: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51921D1A" w14:textId="77777777" w:rsidR="00AD45AB" w:rsidRPr="006F607D" w:rsidRDefault="00AD45AB" w:rsidP="00A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Acknowledge diversity in training content and case studies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-70254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6D734AC1" w14:textId="3ACE90A1" w:rsidR="00AD45AB" w:rsidRPr="006F607D" w:rsidRDefault="00AD45AB" w:rsidP="00AD45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4B8DB68A" w14:textId="77777777" w:rsidTr="00861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7440D9A7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76EAE3A9" w14:textId="77777777" w:rsidR="00AD45AB" w:rsidRPr="006F607D" w:rsidRDefault="00AD45AB" w:rsidP="00A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Promote a zero-tolerance approach to discrimination or harassment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112604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2C2CBE4F" w14:textId="1B557F1C" w:rsidR="00AD45AB" w:rsidRPr="006F607D" w:rsidRDefault="00AD45AB" w:rsidP="00AD45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59B7DB5C" w14:textId="77777777" w:rsidTr="0086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16A09DCF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2AD2C13A" w14:textId="77777777" w:rsidR="00AD45AB" w:rsidRPr="006F607D" w:rsidRDefault="00AD45AB" w:rsidP="00A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Provide access to prayer space, cultural leave, gender-neutral facilities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81761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724B9C4B" w14:textId="3B8F9EF4" w:rsidR="00AD45AB" w:rsidRPr="006F607D" w:rsidRDefault="00AD45AB" w:rsidP="00AD45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337B113C" w14:textId="77777777" w:rsidTr="00861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7D674AD5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7EAEDB97" w14:textId="77777777" w:rsidR="00AD45AB" w:rsidRPr="006F607D" w:rsidRDefault="00AD45AB" w:rsidP="00A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Train staff in cultural safety and unconscious bias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165295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2B26C5" w14:textId="1F2325C2" w:rsidR="00AD45AB" w:rsidRPr="006F607D" w:rsidRDefault="00AD45AB" w:rsidP="00AD45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1BECE5DD" w14:textId="77777777" w:rsidTr="0086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 w:val="restart"/>
            <w:tcBorders>
              <w:right w:val="nil"/>
            </w:tcBorders>
            <w:hideMark/>
          </w:tcPr>
          <w:p w14:paraId="1350F115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Wellbeing (2.6)</w:t>
            </w: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233D74A5" w14:textId="77777777" w:rsidR="00AD45AB" w:rsidRPr="006F607D" w:rsidRDefault="00AD45AB" w:rsidP="00A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Offer a Wellbeing Services Guide to all students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115503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07B09265" w14:textId="6F27C992" w:rsidR="00AD45AB" w:rsidRPr="006F607D" w:rsidRDefault="00AD45AB" w:rsidP="00AD45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55888ED9" w14:textId="77777777" w:rsidTr="00861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6A3B1976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784CBD53" w14:textId="77777777" w:rsidR="00AD45AB" w:rsidRPr="006F607D" w:rsidRDefault="00AD45AB" w:rsidP="00A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Train staff in Mental Health First Aid or trauma-informed practice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-92533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330803DA" w14:textId="392E43EC" w:rsidR="00AD45AB" w:rsidRPr="006F607D" w:rsidRDefault="00AD45AB" w:rsidP="00AD45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3AB21FF9" w14:textId="77777777" w:rsidTr="0086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72DCEDB3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2097E830" w14:textId="77777777" w:rsidR="00AD45AB" w:rsidRPr="006F607D" w:rsidRDefault="00AD45AB" w:rsidP="00A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Run workshops or events on resilience, wellbeing, and self-care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211185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7EB32C29" w14:textId="6BAE64C0" w:rsidR="00AD45AB" w:rsidRPr="006F607D" w:rsidRDefault="00AD45AB" w:rsidP="00AD45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5B45C492" w14:textId="77777777" w:rsidTr="00861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5E816FB1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26A6CA25" w14:textId="77777777" w:rsidR="00AD45AB" w:rsidRPr="006F607D" w:rsidRDefault="00AD45AB" w:rsidP="00A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Refer to wellbeing support agencies when needs are identified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95152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A5B60B" w14:textId="2E99217E" w:rsidR="00AD45AB" w:rsidRPr="006F607D" w:rsidRDefault="00AD45AB" w:rsidP="00AD45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3F3E362E" w14:textId="77777777" w:rsidTr="0086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 w:val="restart"/>
            <w:tcBorders>
              <w:right w:val="nil"/>
            </w:tcBorders>
            <w:hideMark/>
          </w:tcPr>
          <w:p w14:paraId="1E93098E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Assessment &amp; Delivery</w:t>
            </w: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09E25160" w14:textId="77777777" w:rsidR="00AD45AB" w:rsidRPr="006F607D" w:rsidRDefault="00AD45AB" w:rsidP="00A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Allow flexible assessment methods (oral, visual, extended time)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-202500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4A58799C" w14:textId="76655D98" w:rsidR="00AD45AB" w:rsidRPr="006F607D" w:rsidRDefault="00AD45AB" w:rsidP="00AD45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0F01AD7E" w14:textId="77777777" w:rsidTr="00861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50B15AC0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3EF36200" w14:textId="77777777" w:rsidR="00AD45AB" w:rsidRPr="006F607D" w:rsidRDefault="00AD45AB" w:rsidP="00A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Provide accessible formats (large print, Simple English, captioning)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140148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1A036335" w14:textId="223736B6" w:rsidR="00AD45AB" w:rsidRPr="006F607D" w:rsidRDefault="00AD45AB" w:rsidP="00AD45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061411D2" w14:textId="77777777" w:rsidTr="0086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4E6967F4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3CC5E9C9" w14:textId="77777777" w:rsidR="00AD45AB" w:rsidRPr="006F607D" w:rsidRDefault="00AD45AB" w:rsidP="00A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Check assessments for cultural, gender, and ability bias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198735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0FA69E50" w14:textId="0AC8B87D" w:rsidR="00AD45AB" w:rsidRPr="006F607D" w:rsidRDefault="00AD45AB" w:rsidP="00AD45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10773B1E" w14:textId="77777777" w:rsidTr="00861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4AFC65F4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4FE0121D" w14:textId="77777777" w:rsidR="00AD45AB" w:rsidRPr="006F607D" w:rsidRDefault="00AD45AB" w:rsidP="00A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Validate assessments with input from diverse learner groups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-156531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6223BF85" w14:textId="14973151" w:rsidR="00AD45AB" w:rsidRPr="006F607D" w:rsidRDefault="00AD45AB" w:rsidP="00AD45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40CED406" w14:textId="77777777" w:rsidTr="0086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 w:val="restart"/>
            <w:tcBorders>
              <w:right w:val="nil"/>
            </w:tcBorders>
            <w:hideMark/>
          </w:tcPr>
          <w:p w14:paraId="4923B3A8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Review &amp; Improvement</w:t>
            </w: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79B011FD" w14:textId="77777777" w:rsidR="00AD45AB" w:rsidRPr="006F607D" w:rsidRDefault="00AD45AB" w:rsidP="00A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Monitor complaints/appeals for equity-related issues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24483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72AF0E91" w14:textId="6204DD35" w:rsidR="00AD45AB" w:rsidRPr="006F607D" w:rsidRDefault="00AD45AB" w:rsidP="00AD45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7D870316" w14:textId="77777777" w:rsidTr="00861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59A8D40D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3CDBE9D0" w14:textId="77777777" w:rsidR="00AD45AB" w:rsidRPr="006F607D" w:rsidRDefault="00AD45AB" w:rsidP="00A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Collect specific feedback from diverse cohorts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-54853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5BA5AA66" w14:textId="76475192" w:rsidR="00AD45AB" w:rsidRPr="006F607D" w:rsidRDefault="00AD45AB" w:rsidP="00AD45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4626C440" w14:textId="77777777" w:rsidTr="00861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3F8E62BF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546F07B0" w14:textId="77777777" w:rsidR="00AD45AB" w:rsidRPr="006F607D" w:rsidRDefault="00AD45AB" w:rsidP="00A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Review and update inclusion practices regularly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137797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single" w:sz="4" w:space="0" w:color="000000"/>
                </w:tcBorders>
                <w:shd w:val="clear" w:color="auto" w:fill="auto"/>
              </w:tcPr>
              <w:p w14:paraId="4286BDA9" w14:textId="3ABD525B" w:rsidR="00AD45AB" w:rsidRPr="006F607D" w:rsidRDefault="00AD45AB" w:rsidP="00AD45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AD45AB" w:rsidRPr="006F607D" w14:paraId="54F1711F" w14:textId="77777777" w:rsidTr="00861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tcBorders>
              <w:right w:val="nil"/>
            </w:tcBorders>
            <w:hideMark/>
          </w:tcPr>
          <w:p w14:paraId="5843AC81" w14:textId="77777777" w:rsidR="00AD45AB" w:rsidRPr="006F607D" w:rsidRDefault="00AD45AB" w:rsidP="00AD45AB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6791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hideMark/>
          </w:tcPr>
          <w:p w14:paraId="373DC83A" w14:textId="77777777" w:rsidR="00AD45AB" w:rsidRPr="006F607D" w:rsidRDefault="00AD45AB" w:rsidP="00A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>Discuss inclusion and wellbeing in Q&amp;C meetings</w:t>
            </w:r>
          </w:p>
        </w:tc>
        <w:sdt>
          <w:sdtPr>
            <w:rPr>
              <w:rFonts w:asciiTheme="minorHAnsi" w:eastAsia="Times New Roman" w:hAnsiTheme="minorHAnsi" w:cstheme="minorHAnsi"/>
              <w:lang w:eastAsia="en-AU"/>
            </w:rPr>
            <w:id w:val="40441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dotted" w:sz="4" w:space="0" w:color="000000"/>
                  <w:left w:val="dotted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8371A1B" w14:textId="0F882D1B" w:rsidR="00AD45AB" w:rsidRPr="006F607D" w:rsidRDefault="00AD45AB" w:rsidP="00AD45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theme="minorHAnsi"/>
                    <w:lang w:eastAsia="en-AU"/>
                  </w:rPr>
                </w:pPr>
                <w:r w:rsidRPr="00CD526B">
                  <w:rPr>
                    <w:rFonts w:ascii="MS Gothic" w:eastAsia="MS Gothic" w:hAnsi="MS Gothic" w:cstheme="minorHAnsi" w:hint="eastAsia"/>
                    <w:lang w:eastAsia="en-AU"/>
                  </w:rPr>
                  <w:t>☐</w:t>
                </w:r>
              </w:p>
            </w:tc>
          </w:sdtContent>
        </w:sdt>
      </w:tr>
      <w:tr w:rsidR="009679E7" w:rsidRPr="006F607D" w14:paraId="11F57991" w14:textId="77777777" w:rsidTr="00BB3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6310AE24" w14:textId="10B6D530" w:rsidR="009679E7" w:rsidRPr="006F607D" w:rsidRDefault="009679E7" w:rsidP="006F607D">
            <w:pPr>
              <w:rPr>
                <w:rFonts w:asciiTheme="minorHAnsi" w:eastAsia="Times New Roman" w:hAnsiTheme="minorHAnsi" w:cstheme="minorHAnsi"/>
                <w:lang w:eastAsia="en-AU"/>
              </w:rPr>
            </w:pP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 xml:space="preserve">Outcome Standards for RTOs (2025): </w:t>
            </w:r>
            <w:r w:rsidRPr="006F607D">
              <w:rPr>
                <w:rFonts w:ascii="Segoe UI Symbol" w:eastAsia="Times New Roman" w:hAnsi="Segoe UI Symbol" w:cs="Segoe UI Symbol"/>
                <w:lang w:eastAsia="en-AU"/>
              </w:rPr>
              <w:t>✔</w:t>
            </w:r>
            <w:r w:rsidRPr="006F607D">
              <w:rPr>
                <w:rFonts w:asciiTheme="minorHAnsi" w:eastAsia="Times New Roman" w:hAnsiTheme="minorHAnsi" w:cstheme="minorHAnsi"/>
                <w:lang w:eastAsia="en-AU"/>
              </w:rPr>
              <w:t xml:space="preserve"> (Standard 2.3,2.4,2.5, 2.6)</w:t>
            </w:r>
          </w:p>
        </w:tc>
      </w:tr>
    </w:tbl>
    <w:p w14:paraId="217C5765" w14:textId="77777777" w:rsidR="000B7638" w:rsidRDefault="000B7638" w:rsidP="00F83410">
      <w:pPr>
        <w:ind w:left="720"/>
        <w:rPr>
          <w:i/>
          <w:iCs/>
        </w:rPr>
      </w:pPr>
    </w:p>
    <w:p w14:paraId="2ABA4B89" w14:textId="77777777" w:rsidR="009679E7" w:rsidRDefault="009679E7">
      <w:pPr>
        <w:spacing w:before="0" w:after="160" w:line="259" w:lineRule="auto"/>
        <w:rPr>
          <w:rFonts w:eastAsiaTheme="majorEastAsia"/>
          <w:b/>
          <w:bCs/>
          <w:color w:val="00B0F0"/>
          <w:sz w:val="24"/>
          <w:szCs w:val="28"/>
        </w:rPr>
      </w:pPr>
      <w:r>
        <w:br w:type="page"/>
      </w:r>
    </w:p>
    <w:p w14:paraId="12E0F2BB" w14:textId="7773A628" w:rsidR="00C91E4C" w:rsidRPr="000B7638" w:rsidRDefault="00E54CA6" w:rsidP="00AD45AB">
      <w:pPr>
        <w:pStyle w:val="Heading2"/>
      </w:pPr>
      <w:r>
        <w:lastRenderedPageBreak/>
        <w:t xml:space="preserve">Appendix 2. </w:t>
      </w:r>
      <w:r w:rsidR="000B7638" w:rsidRPr="000B7638">
        <w:t>Inclusive Learning Experience Feedback Survey</w:t>
      </w:r>
      <w:r w:rsidR="00C91E4C" w:rsidRPr="000B7638">
        <w:t>.</w:t>
      </w:r>
    </w:p>
    <w:p w14:paraId="5DA33210" w14:textId="11E8BF4F" w:rsidR="00F83410" w:rsidRDefault="00F83410" w:rsidP="00E54CA6">
      <w:pPr>
        <w:pStyle w:val="ListParagraph"/>
        <w:numPr>
          <w:ilvl w:val="2"/>
          <w:numId w:val="3"/>
        </w:numPr>
        <w:ind w:left="426"/>
      </w:pPr>
      <w:r w:rsidRPr="00F83410">
        <w:t xml:space="preserve">This document </w:t>
      </w:r>
      <w:r w:rsidR="00E54CA6">
        <w:t>is a survey specifically aimed at VET Students who have a declared disability, Diverse needs and First Nations people. The feedback collected from these surveys can guide the RTO and identify opportunities for improvement in their provision of support services.</w:t>
      </w:r>
    </w:p>
    <w:tbl>
      <w:tblPr>
        <w:tblStyle w:val="GridTable4"/>
        <w:tblW w:w="9876" w:type="dxa"/>
        <w:tblBorders>
          <w:top w:val="single" w:sz="4" w:space="0" w:color="0F0B1D" w:themeColor="text1"/>
          <w:left w:val="single" w:sz="4" w:space="0" w:color="0F0B1D" w:themeColor="text1"/>
          <w:bottom w:val="single" w:sz="4" w:space="0" w:color="0F0B1D" w:themeColor="text1"/>
          <w:right w:val="single" w:sz="4" w:space="0" w:color="0F0B1D" w:themeColor="text1"/>
          <w:insideH w:val="single" w:sz="4" w:space="0" w:color="0F0B1D" w:themeColor="text1"/>
          <w:insideV w:val="single" w:sz="4" w:space="0" w:color="0F0B1D" w:themeColor="text1"/>
        </w:tblBorders>
        <w:tblLook w:val="04A0" w:firstRow="1" w:lastRow="0" w:firstColumn="1" w:lastColumn="0" w:noHBand="0" w:noVBand="1"/>
      </w:tblPr>
      <w:tblGrid>
        <w:gridCol w:w="1980"/>
        <w:gridCol w:w="283"/>
        <w:gridCol w:w="567"/>
        <w:gridCol w:w="1418"/>
        <w:gridCol w:w="1559"/>
        <w:gridCol w:w="390"/>
        <w:gridCol w:w="35"/>
        <w:gridCol w:w="567"/>
        <w:gridCol w:w="437"/>
        <w:gridCol w:w="272"/>
        <w:gridCol w:w="2356"/>
        <w:gridCol w:w="12"/>
      </w:tblGrid>
      <w:tr w:rsidR="00082BB5" w14:paraId="7D82213B" w14:textId="77777777" w:rsidTr="00797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12"/>
          </w:tcPr>
          <w:p w14:paraId="2370EB96" w14:textId="77777777" w:rsidR="00082BB5" w:rsidRPr="00617957" w:rsidRDefault="00082BB5" w:rsidP="00617957">
            <w:pPr>
              <w:pStyle w:val="Heading"/>
              <w:jc w:val="center"/>
              <w:rPr>
                <w:b/>
                <w:bCs/>
                <w:color w:val="FFFFFF" w:themeColor="background1"/>
              </w:rPr>
            </w:pPr>
            <w:r w:rsidRPr="00617957">
              <w:rPr>
                <w:b/>
                <w:bCs/>
                <w:color w:val="FFFFFF" w:themeColor="background1"/>
              </w:rPr>
              <w:t>INCLUSIVE LEARNING EXPERIENCE FEEDBACK SURVEY</w:t>
            </w:r>
          </w:p>
          <w:p w14:paraId="734D74AE" w14:textId="5E01BABB" w:rsidR="00082BB5" w:rsidRPr="00082BB5" w:rsidRDefault="00082BB5" w:rsidP="00617957">
            <w:pPr>
              <w:jc w:val="center"/>
            </w:pPr>
            <w:r w:rsidRPr="00082BB5">
              <w:rPr>
                <w:b w:val="0"/>
                <w:bCs w:val="0"/>
              </w:rPr>
              <w:t>Survey for Learners with Disability, Diverse Needs, and First Nations Students</w:t>
            </w:r>
          </w:p>
        </w:tc>
      </w:tr>
      <w:tr w:rsidR="00082BB5" w14:paraId="077D0FBC" w14:textId="77777777" w:rsidTr="0079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12"/>
          </w:tcPr>
          <w:p w14:paraId="738432F9" w14:textId="77777777" w:rsidR="00082BB5" w:rsidRPr="00617957" w:rsidRDefault="00082BB5" w:rsidP="00082BB5">
            <w:pPr>
              <w:rPr>
                <w:b w:val="0"/>
                <w:bCs w:val="0"/>
                <w:color w:val="auto"/>
              </w:rPr>
            </w:pPr>
            <w:r w:rsidRPr="00617957">
              <w:rPr>
                <w:color w:val="auto"/>
              </w:rPr>
              <w:t>Survey Use and Confidentiality Statement</w:t>
            </w:r>
          </w:p>
          <w:p w14:paraId="5198A35C" w14:textId="77777777" w:rsidR="00082BB5" w:rsidRPr="00617957" w:rsidRDefault="00082BB5" w:rsidP="00082BB5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617957">
              <w:rPr>
                <w:b w:val="0"/>
                <w:bCs w:val="0"/>
                <w:color w:val="auto"/>
                <w:sz w:val="20"/>
                <w:szCs w:val="20"/>
              </w:rPr>
              <w:t xml:space="preserve">Your feedback helps us improve the quality, safety, and inclusiveness of our learning environment. Responses will be anonymous unless you provide contact details for follow-up. </w:t>
            </w:r>
          </w:p>
          <w:p w14:paraId="7A6B7539" w14:textId="67BFEA12" w:rsidR="00082BB5" w:rsidRPr="00617957" w:rsidRDefault="00082BB5" w:rsidP="00082BB5">
            <w:pPr>
              <w:rPr>
                <w:color w:val="auto"/>
              </w:rPr>
            </w:pPr>
            <w:r w:rsidRPr="00617957">
              <w:rPr>
                <w:b w:val="0"/>
                <w:bCs w:val="0"/>
                <w:color w:val="auto"/>
                <w:sz w:val="20"/>
                <w:szCs w:val="20"/>
              </w:rPr>
              <w:t xml:space="preserve">This information will be used to improve student support, inform staff development, and monitor compliance with the </w:t>
            </w:r>
            <w:r w:rsidRPr="00617957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Standards for RTOs 2025</w:t>
            </w:r>
            <w:r w:rsidRPr="00617957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</w:tr>
      <w:tr w:rsidR="00082BB5" w14:paraId="583851EF" w14:textId="77777777" w:rsidTr="001E2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12"/>
            <w:shd w:val="clear" w:color="auto" w:fill="7130A0"/>
          </w:tcPr>
          <w:p w14:paraId="175CA526" w14:textId="7428A4AD" w:rsidR="00082BB5" w:rsidRPr="00617957" w:rsidRDefault="00082BB5" w:rsidP="0052624E">
            <w:pPr>
              <w:tabs>
                <w:tab w:val="left" w:pos="5448"/>
              </w:tabs>
              <w:rPr>
                <w:color w:val="auto"/>
              </w:rPr>
            </w:pPr>
            <w:r w:rsidRPr="001E278D">
              <w:rPr>
                <w:color w:val="FFFFFF" w:themeColor="background1"/>
              </w:rPr>
              <w:t>Part 1: About You (Optional – you may skip questions you do not wish to answer)</w:t>
            </w:r>
          </w:p>
        </w:tc>
      </w:tr>
      <w:tr w:rsidR="00617957" w14:paraId="4616B9D5" w14:textId="77777777" w:rsidTr="0079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3"/>
          </w:tcPr>
          <w:p w14:paraId="3E0507C4" w14:textId="363247D5" w:rsidR="00617957" w:rsidRPr="00617957" w:rsidRDefault="00617957" w:rsidP="0052624E">
            <w:pPr>
              <w:tabs>
                <w:tab w:val="left" w:pos="5448"/>
              </w:tabs>
              <w:rPr>
                <w:b w:val="0"/>
                <w:bCs w:val="0"/>
                <w:color w:val="auto"/>
              </w:rPr>
            </w:pPr>
            <w:r w:rsidRPr="00617957">
              <w:rPr>
                <w:b w:val="0"/>
                <w:bCs w:val="0"/>
                <w:color w:val="auto"/>
              </w:rPr>
              <w:t>Do you identify as (tick all that apply):</w:t>
            </w:r>
          </w:p>
        </w:tc>
        <w:tc>
          <w:tcPr>
            <w:tcW w:w="7046" w:type="dxa"/>
            <w:gridSpan w:val="9"/>
          </w:tcPr>
          <w:p w14:paraId="3DD4F4BD" w14:textId="449760AC" w:rsidR="00617957" w:rsidRPr="00E54CA6" w:rsidRDefault="00000000" w:rsidP="00617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5345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957">
              <w:t xml:space="preserve"> </w:t>
            </w:r>
            <w:r w:rsidR="00617957" w:rsidRPr="00E54CA6">
              <w:t>A person with disability or long-term health condition</w:t>
            </w:r>
          </w:p>
          <w:p w14:paraId="2DBDDD8A" w14:textId="7029F369" w:rsidR="00617957" w:rsidRPr="00E54CA6" w:rsidRDefault="00000000" w:rsidP="00617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4253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957">
              <w:t xml:space="preserve">  </w:t>
            </w:r>
            <w:r w:rsidR="00617957" w:rsidRPr="00E54CA6">
              <w:t>Neurodiverse (e.g. ADHD, autism, dyslexia)</w:t>
            </w:r>
          </w:p>
          <w:p w14:paraId="67E8B9AB" w14:textId="2A857296" w:rsidR="00617957" w:rsidRPr="00E54CA6" w:rsidRDefault="00000000" w:rsidP="00617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0103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957">
              <w:t xml:space="preserve">  </w:t>
            </w:r>
            <w:r w:rsidR="00617957" w:rsidRPr="00E54CA6">
              <w:t>From a culturally or linguistically diverse background</w:t>
            </w:r>
          </w:p>
          <w:p w14:paraId="6627BA59" w14:textId="2210C59A" w:rsidR="00617957" w:rsidRPr="00E54CA6" w:rsidRDefault="00000000" w:rsidP="00617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8998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957">
              <w:t xml:space="preserve">  </w:t>
            </w:r>
            <w:r w:rsidR="00617957" w:rsidRPr="00E54CA6">
              <w:t>LGBTQIA+</w:t>
            </w:r>
          </w:p>
          <w:p w14:paraId="1D24D162" w14:textId="0954C24F" w:rsidR="00617957" w:rsidRPr="00E54CA6" w:rsidRDefault="00000000" w:rsidP="00617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525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957">
              <w:t xml:space="preserve">  </w:t>
            </w:r>
            <w:r w:rsidR="00617957" w:rsidRPr="00E54CA6">
              <w:t>A First Nations person (Aboriginal and/or Torres Strait Islander)</w:t>
            </w:r>
          </w:p>
          <w:p w14:paraId="4E845752" w14:textId="7DCDBFE4" w:rsidR="00617957" w:rsidRPr="00617957" w:rsidRDefault="00000000" w:rsidP="00617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66043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957">
              <w:t xml:space="preserve">  </w:t>
            </w:r>
            <w:r w:rsidR="00617957" w:rsidRPr="00E54CA6">
              <w:t>Other diverse background or learning need:</w:t>
            </w:r>
          </w:p>
        </w:tc>
      </w:tr>
      <w:tr w:rsidR="00617957" w14:paraId="738C69AC" w14:textId="77777777" w:rsidTr="00797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3"/>
          </w:tcPr>
          <w:p w14:paraId="68E04808" w14:textId="77777777" w:rsidR="00617957" w:rsidRPr="00617957" w:rsidRDefault="00617957" w:rsidP="00617957">
            <w:r w:rsidRPr="00617957">
              <w:rPr>
                <w:b w:val="0"/>
                <w:bCs w:val="0"/>
              </w:rPr>
              <w:t>What course are you enrolled in?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7046" w:type="dxa"/>
            <w:gridSpan w:val="9"/>
          </w:tcPr>
          <w:p w14:paraId="40540D3B" w14:textId="713DBF49" w:rsidR="00617957" w:rsidRPr="00617957" w:rsidRDefault="00617957" w:rsidP="006179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17957" w14:paraId="1765455A" w14:textId="77777777" w:rsidTr="0079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3"/>
          </w:tcPr>
          <w:p w14:paraId="678658E4" w14:textId="04001B70" w:rsidR="00617957" w:rsidRPr="00617957" w:rsidRDefault="00617957" w:rsidP="0061795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Mode of Study:</w:t>
            </w:r>
          </w:p>
        </w:tc>
        <w:tc>
          <w:tcPr>
            <w:tcW w:w="7046" w:type="dxa"/>
            <w:gridSpan w:val="9"/>
          </w:tcPr>
          <w:p w14:paraId="1131C904" w14:textId="7D589421" w:rsidR="00617957" w:rsidRPr="00617957" w:rsidRDefault="00000000" w:rsidP="00617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9638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957">
              <w:t xml:space="preserve">  </w:t>
            </w:r>
            <w:r w:rsidR="00617957" w:rsidRPr="00617957">
              <w:t>Full-time</w:t>
            </w:r>
          </w:p>
          <w:p w14:paraId="496B50CA" w14:textId="77777777" w:rsidR="00617957" w:rsidRDefault="00000000" w:rsidP="00617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85842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957">
              <w:t xml:space="preserve">  </w:t>
            </w:r>
            <w:r w:rsidR="00617957" w:rsidRPr="00617957">
              <w:t>Part-time</w:t>
            </w:r>
          </w:p>
          <w:p w14:paraId="6D400042" w14:textId="77777777" w:rsidR="00617957" w:rsidRDefault="00000000" w:rsidP="00617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7936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957">
              <w:t xml:space="preserve">  </w:t>
            </w:r>
            <w:r w:rsidR="00617957" w:rsidRPr="00617957">
              <w:t>Traineeship / Apprenticeship</w:t>
            </w:r>
          </w:p>
          <w:p w14:paraId="280D0AD5" w14:textId="11223BCB" w:rsidR="00617957" w:rsidRPr="00617957" w:rsidRDefault="00000000" w:rsidP="00617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6699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957">
              <w:t xml:space="preserve">  </w:t>
            </w:r>
            <w:r w:rsidR="00617957" w:rsidRPr="00617957">
              <w:t>Short course or micro credential</w:t>
            </w:r>
          </w:p>
        </w:tc>
      </w:tr>
      <w:tr w:rsidR="00C7754C" w14:paraId="0DBB3DA5" w14:textId="77777777" w:rsidTr="001E2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12"/>
            <w:shd w:val="clear" w:color="auto" w:fill="7130A0"/>
          </w:tcPr>
          <w:p w14:paraId="5BF2D3FB" w14:textId="2B7766D8" w:rsidR="00C7754C" w:rsidRPr="00617957" w:rsidRDefault="00C7754C" w:rsidP="00617957">
            <w:r w:rsidRPr="001E278D">
              <w:rPr>
                <w:color w:val="FFFFFF" w:themeColor="background1"/>
              </w:rPr>
              <w:t>Part 2: Safe and Inclusive Environment</w:t>
            </w:r>
          </w:p>
        </w:tc>
      </w:tr>
      <w:tr w:rsidR="00C7754C" w14:paraId="0AFC765E" w14:textId="77777777" w:rsidTr="0079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7" w:type="dxa"/>
            <w:gridSpan w:val="6"/>
          </w:tcPr>
          <w:p w14:paraId="1D0CA6F0" w14:textId="77777777" w:rsidR="00C7754C" w:rsidRPr="00617957" w:rsidRDefault="00C7754C" w:rsidP="00EC782F">
            <w:pPr>
              <w:jc w:val="right"/>
              <w:rPr>
                <w:b w:val="0"/>
                <w:bCs w:val="0"/>
              </w:rPr>
            </w:pPr>
            <w:r w:rsidRPr="00C7754C">
              <w:rPr>
                <w:b w:val="0"/>
                <w:bCs w:val="0"/>
                <w:sz w:val="22"/>
                <w:szCs w:val="22"/>
              </w:rPr>
              <w:t>I feel safe and respected in my learning environment.</w:t>
            </w:r>
          </w:p>
        </w:tc>
        <w:tc>
          <w:tcPr>
            <w:tcW w:w="3679" w:type="dxa"/>
            <w:gridSpan w:val="6"/>
          </w:tcPr>
          <w:p w14:paraId="5C8ACF61" w14:textId="145A26EC" w:rsidR="00EC782F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2612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EC782F" w:rsidRPr="000E5732">
              <w:rPr>
                <w:sz w:val="22"/>
                <w:szCs w:val="22"/>
              </w:rPr>
              <w:t>Strongly Agree</w:t>
            </w:r>
          </w:p>
          <w:p w14:paraId="226491BC" w14:textId="4E2F46E6" w:rsidR="00EC782F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133588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EC782F" w:rsidRPr="000E5732">
              <w:rPr>
                <w:sz w:val="22"/>
                <w:szCs w:val="22"/>
              </w:rPr>
              <w:t>Agree</w:t>
            </w:r>
          </w:p>
          <w:p w14:paraId="564976BE" w14:textId="0C64E4C0" w:rsidR="00EC782F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6557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EC782F" w:rsidRPr="000E5732">
              <w:rPr>
                <w:sz w:val="22"/>
                <w:szCs w:val="22"/>
              </w:rPr>
              <w:t>Neutral</w:t>
            </w:r>
          </w:p>
          <w:p w14:paraId="5E9266A8" w14:textId="18F15CA1" w:rsidR="00EC782F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137657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EC782F" w:rsidRPr="000E5732">
              <w:rPr>
                <w:sz w:val="22"/>
                <w:szCs w:val="22"/>
              </w:rPr>
              <w:t>Disagree</w:t>
            </w:r>
          </w:p>
          <w:p w14:paraId="41BD01D7" w14:textId="384118F8" w:rsidR="00C7754C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187718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EC782F" w:rsidRPr="000E5732">
              <w:rPr>
                <w:sz w:val="22"/>
                <w:szCs w:val="22"/>
              </w:rPr>
              <w:t>Strongly Disagree</w:t>
            </w:r>
          </w:p>
        </w:tc>
      </w:tr>
      <w:tr w:rsidR="000E5732" w14:paraId="58B8FA01" w14:textId="77777777" w:rsidTr="00797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7" w:type="dxa"/>
            <w:gridSpan w:val="6"/>
          </w:tcPr>
          <w:p w14:paraId="142381D4" w14:textId="264EEE20" w:rsidR="000E5732" w:rsidRPr="00EC782F" w:rsidRDefault="000E5732" w:rsidP="000E5732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EC782F">
              <w:rPr>
                <w:b w:val="0"/>
                <w:bCs w:val="0"/>
                <w:sz w:val="22"/>
                <w:szCs w:val="22"/>
              </w:rPr>
              <w:lastRenderedPageBreak/>
              <w:t>The RTO values and respects diversity (e.g. cultural, gender, disability).</w:t>
            </w:r>
          </w:p>
        </w:tc>
        <w:tc>
          <w:tcPr>
            <w:tcW w:w="3679" w:type="dxa"/>
            <w:gridSpan w:val="6"/>
          </w:tcPr>
          <w:p w14:paraId="756A7C65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16814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Agree</w:t>
            </w:r>
          </w:p>
          <w:p w14:paraId="11331FD6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13234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Agree</w:t>
            </w:r>
          </w:p>
          <w:p w14:paraId="71591301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19613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Neutral</w:t>
            </w:r>
          </w:p>
          <w:p w14:paraId="013B0B66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30143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Disagree</w:t>
            </w:r>
          </w:p>
          <w:p w14:paraId="31385245" w14:textId="5130E93F" w:rsidR="000E5732" w:rsidRPr="00617957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35106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Disagree</w:t>
            </w:r>
          </w:p>
        </w:tc>
      </w:tr>
      <w:tr w:rsidR="000E5732" w14:paraId="65C37AE8" w14:textId="77777777" w:rsidTr="0079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7" w:type="dxa"/>
            <w:gridSpan w:val="6"/>
          </w:tcPr>
          <w:p w14:paraId="1B739FB3" w14:textId="3D120E80" w:rsidR="000E5732" w:rsidRPr="00EC782F" w:rsidRDefault="000E5732" w:rsidP="000E5732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EC782F">
              <w:rPr>
                <w:b w:val="0"/>
                <w:bCs w:val="0"/>
                <w:sz w:val="22"/>
                <w:szCs w:val="22"/>
              </w:rPr>
              <w:t>Trainers and staff understand how to create a culturally safe and inclusive space</w:t>
            </w:r>
          </w:p>
        </w:tc>
        <w:tc>
          <w:tcPr>
            <w:tcW w:w="3679" w:type="dxa"/>
            <w:gridSpan w:val="6"/>
          </w:tcPr>
          <w:p w14:paraId="3A912BF8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103284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Agree</w:t>
            </w:r>
          </w:p>
          <w:p w14:paraId="6E50A255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2576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Agree</w:t>
            </w:r>
          </w:p>
          <w:p w14:paraId="26707D88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8499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Neutral</w:t>
            </w:r>
          </w:p>
          <w:p w14:paraId="448C9E8D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214168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Disagree</w:t>
            </w:r>
          </w:p>
          <w:p w14:paraId="3DC265AD" w14:textId="61AB6063" w:rsidR="000E5732" w:rsidRPr="00617957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766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Disagree</w:t>
            </w:r>
          </w:p>
        </w:tc>
      </w:tr>
      <w:tr w:rsidR="000E5732" w14:paraId="52044011" w14:textId="77777777" w:rsidTr="00797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7" w:type="dxa"/>
            <w:gridSpan w:val="6"/>
          </w:tcPr>
          <w:p w14:paraId="7C618AC1" w14:textId="78C32C46" w:rsidR="000E5732" w:rsidRPr="00EC782F" w:rsidRDefault="000E5732" w:rsidP="000E5732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EC782F">
              <w:rPr>
                <w:b w:val="0"/>
                <w:bCs w:val="0"/>
                <w:sz w:val="22"/>
                <w:szCs w:val="22"/>
              </w:rPr>
              <w:t>Have you ever felt excluded, discriminated against, or unsafe at the RTO?</w:t>
            </w:r>
          </w:p>
        </w:tc>
        <w:tc>
          <w:tcPr>
            <w:tcW w:w="3679" w:type="dxa"/>
            <w:gridSpan w:val="6"/>
          </w:tcPr>
          <w:p w14:paraId="70B6AFAD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40877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Agree</w:t>
            </w:r>
          </w:p>
          <w:p w14:paraId="2B7E7496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37428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Agree</w:t>
            </w:r>
          </w:p>
          <w:p w14:paraId="2D4B7855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68066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Neutral</w:t>
            </w:r>
          </w:p>
          <w:p w14:paraId="4354268D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15747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Disagree</w:t>
            </w:r>
          </w:p>
          <w:p w14:paraId="45150241" w14:textId="0E57C89E" w:rsidR="000E5732" w:rsidRPr="00617957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2988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Disagree</w:t>
            </w:r>
          </w:p>
        </w:tc>
      </w:tr>
      <w:tr w:rsidR="000E5732" w14:paraId="37B3D7DC" w14:textId="77777777" w:rsidTr="001E2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12"/>
            <w:shd w:val="clear" w:color="auto" w:fill="7130A0"/>
          </w:tcPr>
          <w:p w14:paraId="26697B81" w14:textId="195CA217" w:rsidR="000E5732" w:rsidRPr="00617957" w:rsidRDefault="000E5732" w:rsidP="000E5732">
            <w:r w:rsidRPr="001E278D">
              <w:rPr>
                <w:color w:val="FFFFFF" w:themeColor="background1"/>
              </w:rPr>
              <w:t>Part 3: Accessibility and Support</w:t>
            </w:r>
          </w:p>
        </w:tc>
      </w:tr>
      <w:tr w:rsidR="000E5732" w14:paraId="5AE001F1" w14:textId="77777777" w:rsidTr="00797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7" w:type="dxa"/>
            <w:gridSpan w:val="6"/>
          </w:tcPr>
          <w:p w14:paraId="1C00C04D" w14:textId="7B455C54" w:rsidR="000E5732" w:rsidRPr="000E5732" w:rsidRDefault="000E5732" w:rsidP="000E5732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E5732">
              <w:rPr>
                <w:b w:val="0"/>
                <w:bCs w:val="0"/>
                <w:sz w:val="22"/>
                <w:szCs w:val="22"/>
              </w:rPr>
              <w:t>I was asked about any learning, cultural or support needs at the start of my course.</w:t>
            </w:r>
          </w:p>
        </w:tc>
        <w:tc>
          <w:tcPr>
            <w:tcW w:w="3679" w:type="dxa"/>
            <w:gridSpan w:val="6"/>
          </w:tcPr>
          <w:p w14:paraId="6B0D0EE3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5465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Agree</w:t>
            </w:r>
          </w:p>
          <w:p w14:paraId="6F00FE6B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107134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Agree</w:t>
            </w:r>
          </w:p>
          <w:p w14:paraId="142D34B4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170875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Neutral</w:t>
            </w:r>
          </w:p>
          <w:p w14:paraId="254B8B2C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10144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Disagree</w:t>
            </w:r>
          </w:p>
          <w:p w14:paraId="63DE1BDE" w14:textId="5E26F026" w:rsidR="000E5732" w:rsidRPr="00617957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05103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Disagree</w:t>
            </w:r>
          </w:p>
        </w:tc>
      </w:tr>
      <w:tr w:rsidR="000E5732" w14:paraId="70830E7C" w14:textId="77777777" w:rsidTr="0079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7" w:type="dxa"/>
            <w:gridSpan w:val="6"/>
          </w:tcPr>
          <w:p w14:paraId="5CCD1855" w14:textId="2EF3F83B" w:rsidR="000E5732" w:rsidRPr="000E5732" w:rsidRDefault="000E5732" w:rsidP="000E5732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E5732">
              <w:rPr>
                <w:b w:val="0"/>
                <w:bCs w:val="0"/>
                <w:sz w:val="22"/>
                <w:szCs w:val="22"/>
              </w:rPr>
              <w:t>I know who to contact if I need learning or personal support.</w:t>
            </w:r>
          </w:p>
        </w:tc>
        <w:tc>
          <w:tcPr>
            <w:tcW w:w="3679" w:type="dxa"/>
            <w:gridSpan w:val="6"/>
          </w:tcPr>
          <w:p w14:paraId="54EFE7E1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78488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Agree</w:t>
            </w:r>
          </w:p>
          <w:p w14:paraId="129F73BD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20727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Agree</w:t>
            </w:r>
          </w:p>
          <w:p w14:paraId="0A27DAB4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50529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Neutral</w:t>
            </w:r>
          </w:p>
          <w:p w14:paraId="35FDD1FB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80940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Disagree</w:t>
            </w:r>
          </w:p>
          <w:p w14:paraId="432B55B0" w14:textId="656D5290" w:rsidR="000E5732" w:rsidRPr="00617957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1543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Disagree</w:t>
            </w:r>
          </w:p>
        </w:tc>
      </w:tr>
      <w:tr w:rsidR="000E5732" w14:paraId="1C0410E1" w14:textId="77777777" w:rsidTr="00797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7" w:type="dxa"/>
            <w:gridSpan w:val="6"/>
          </w:tcPr>
          <w:p w14:paraId="3ECF980D" w14:textId="6086B0B2" w:rsidR="000E5732" w:rsidRPr="000E5732" w:rsidRDefault="000E5732" w:rsidP="000E5732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E5732">
              <w:rPr>
                <w:b w:val="0"/>
                <w:bCs w:val="0"/>
                <w:sz w:val="22"/>
                <w:szCs w:val="22"/>
              </w:rPr>
              <w:lastRenderedPageBreak/>
              <w:t>Have you received any of the following support at this RTO? (tick all that apply)</w:t>
            </w:r>
          </w:p>
        </w:tc>
        <w:tc>
          <w:tcPr>
            <w:tcW w:w="3679" w:type="dxa"/>
            <w:gridSpan w:val="6"/>
          </w:tcPr>
          <w:p w14:paraId="63ED682E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128107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Agree</w:t>
            </w:r>
          </w:p>
          <w:p w14:paraId="25C28700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1147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Agree</w:t>
            </w:r>
          </w:p>
          <w:p w14:paraId="32C1E01F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9388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Neutral</w:t>
            </w:r>
          </w:p>
          <w:p w14:paraId="52BFC5ED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124363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Disagree</w:t>
            </w:r>
          </w:p>
          <w:p w14:paraId="3D08F74D" w14:textId="2218E593" w:rsidR="000E5732" w:rsidRPr="00617957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10462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Disagree</w:t>
            </w:r>
          </w:p>
        </w:tc>
      </w:tr>
      <w:tr w:rsidR="000E5732" w14:paraId="7AE09EF7" w14:textId="77777777" w:rsidTr="0079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7" w:type="dxa"/>
            <w:gridSpan w:val="6"/>
          </w:tcPr>
          <w:p w14:paraId="5A520FF2" w14:textId="2A357E86" w:rsidR="000E5732" w:rsidRPr="000E5732" w:rsidRDefault="000E5732" w:rsidP="000E5732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E5732">
              <w:rPr>
                <w:b w:val="0"/>
                <w:bCs w:val="0"/>
                <w:sz w:val="22"/>
                <w:szCs w:val="22"/>
              </w:rPr>
              <w:t>Was the support you received helpful?</w:t>
            </w:r>
          </w:p>
        </w:tc>
        <w:tc>
          <w:tcPr>
            <w:tcW w:w="3679" w:type="dxa"/>
            <w:gridSpan w:val="6"/>
          </w:tcPr>
          <w:p w14:paraId="6759D901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59209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Agree</w:t>
            </w:r>
          </w:p>
          <w:p w14:paraId="7CE6F27F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190682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Agree</w:t>
            </w:r>
          </w:p>
          <w:p w14:paraId="42F1EAFF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81954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Neutral</w:t>
            </w:r>
          </w:p>
          <w:p w14:paraId="55D11206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200130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Disagree</w:t>
            </w:r>
          </w:p>
          <w:p w14:paraId="193AABE1" w14:textId="50AD64C4" w:rsidR="000E5732" w:rsidRPr="00617957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0805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Disagree</w:t>
            </w:r>
          </w:p>
        </w:tc>
      </w:tr>
      <w:tr w:rsidR="000E5732" w14:paraId="78D95229" w14:textId="77777777" w:rsidTr="001E2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12"/>
            <w:shd w:val="clear" w:color="auto" w:fill="7130A0"/>
          </w:tcPr>
          <w:p w14:paraId="38BE5540" w14:textId="0DBD7A8A" w:rsidR="000E5732" w:rsidRPr="00617957" w:rsidRDefault="000E5732" w:rsidP="000E5732">
            <w:pPr>
              <w:tabs>
                <w:tab w:val="left" w:pos="3647"/>
              </w:tabs>
            </w:pPr>
            <w:r w:rsidRPr="001E278D">
              <w:rPr>
                <w:color w:val="FFFFFF" w:themeColor="background1"/>
              </w:rPr>
              <w:t xml:space="preserve">Part 4: Learning and </w:t>
            </w:r>
            <w:proofErr w:type="gramStart"/>
            <w:r w:rsidRPr="001E278D">
              <w:rPr>
                <w:color w:val="FFFFFF" w:themeColor="background1"/>
              </w:rPr>
              <w:t>Belonging</w:t>
            </w:r>
            <w:proofErr w:type="gramEnd"/>
          </w:p>
        </w:tc>
      </w:tr>
      <w:tr w:rsidR="000E5732" w14:paraId="452A6B68" w14:textId="77777777" w:rsidTr="0079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7" w:type="dxa"/>
            <w:gridSpan w:val="6"/>
          </w:tcPr>
          <w:p w14:paraId="3AD1FE20" w14:textId="200FCE21" w:rsidR="000E5732" w:rsidRPr="000E5732" w:rsidRDefault="000E5732" w:rsidP="000E5732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E5732">
              <w:rPr>
                <w:b w:val="0"/>
                <w:bCs w:val="0"/>
                <w:sz w:val="22"/>
                <w:szCs w:val="22"/>
              </w:rPr>
              <w:t>I feel like I belong at this RTO.</w:t>
            </w:r>
          </w:p>
        </w:tc>
        <w:tc>
          <w:tcPr>
            <w:tcW w:w="3679" w:type="dxa"/>
            <w:gridSpan w:val="6"/>
          </w:tcPr>
          <w:p w14:paraId="703F854E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30150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Agree</w:t>
            </w:r>
          </w:p>
          <w:p w14:paraId="4FE9FB9F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16799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Agree</w:t>
            </w:r>
          </w:p>
          <w:p w14:paraId="5E66DE19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7662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Neutral</w:t>
            </w:r>
          </w:p>
          <w:p w14:paraId="2B634F08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104798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Disagree</w:t>
            </w:r>
          </w:p>
          <w:p w14:paraId="250ED5BD" w14:textId="1BDBB99B" w:rsidR="000E5732" w:rsidRPr="00617957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1448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Disagree</w:t>
            </w:r>
          </w:p>
        </w:tc>
      </w:tr>
      <w:tr w:rsidR="000E5732" w14:paraId="43BD2DAC" w14:textId="77777777" w:rsidTr="00797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7" w:type="dxa"/>
            <w:gridSpan w:val="6"/>
          </w:tcPr>
          <w:p w14:paraId="4F130AED" w14:textId="19637C84" w:rsidR="000E5732" w:rsidRPr="000E5732" w:rsidRDefault="000E5732" w:rsidP="000E5732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E5732">
              <w:rPr>
                <w:b w:val="0"/>
                <w:bCs w:val="0"/>
                <w:sz w:val="22"/>
                <w:szCs w:val="22"/>
              </w:rPr>
              <w:t>My learning materials are accessible to me (e.g. plain English, visual aids, digital access, translated where needed).</w:t>
            </w:r>
          </w:p>
        </w:tc>
        <w:tc>
          <w:tcPr>
            <w:tcW w:w="3679" w:type="dxa"/>
            <w:gridSpan w:val="6"/>
          </w:tcPr>
          <w:p w14:paraId="3084C6BD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128843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Agree</w:t>
            </w:r>
          </w:p>
          <w:p w14:paraId="70C8FBA0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8010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Agree</w:t>
            </w:r>
          </w:p>
          <w:p w14:paraId="696A2774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158857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Neutral</w:t>
            </w:r>
          </w:p>
          <w:p w14:paraId="28787092" w14:textId="77777777" w:rsidR="000E5732" w:rsidRPr="000E5732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41255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Disagree</w:t>
            </w:r>
          </w:p>
          <w:p w14:paraId="2896FEE4" w14:textId="2F836C4E" w:rsidR="000E5732" w:rsidRPr="00617957" w:rsidRDefault="00000000" w:rsidP="000E57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56487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Disagree</w:t>
            </w:r>
          </w:p>
        </w:tc>
      </w:tr>
      <w:tr w:rsidR="000E5732" w14:paraId="4F128485" w14:textId="77777777" w:rsidTr="0079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7" w:type="dxa"/>
            <w:gridSpan w:val="6"/>
          </w:tcPr>
          <w:p w14:paraId="1DC90A79" w14:textId="18AC9418" w:rsidR="000E5732" w:rsidRPr="000E5732" w:rsidRDefault="000E5732" w:rsidP="000E5732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0E5732">
              <w:rPr>
                <w:b w:val="0"/>
                <w:bCs w:val="0"/>
                <w:sz w:val="22"/>
                <w:szCs w:val="22"/>
              </w:rPr>
              <w:t>My culture, background or identity is reflected and respected in the course content.</w:t>
            </w:r>
          </w:p>
        </w:tc>
        <w:tc>
          <w:tcPr>
            <w:tcW w:w="3679" w:type="dxa"/>
            <w:gridSpan w:val="6"/>
          </w:tcPr>
          <w:p w14:paraId="37FA373F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16485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Agree</w:t>
            </w:r>
          </w:p>
          <w:p w14:paraId="15263911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11010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Agree</w:t>
            </w:r>
          </w:p>
          <w:p w14:paraId="7667F818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106409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Neutral</w:t>
            </w:r>
          </w:p>
          <w:p w14:paraId="0DA5B665" w14:textId="77777777" w:rsidR="000E5732" w:rsidRPr="000E5732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id w:val="-54214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Disagree</w:t>
            </w:r>
          </w:p>
          <w:p w14:paraId="44A37D81" w14:textId="2952F5F8" w:rsidR="000E5732" w:rsidRPr="00617957" w:rsidRDefault="00000000" w:rsidP="000E5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0179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732">
              <w:t xml:space="preserve">  </w:t>
            </w:r>
            <w:r w:rsidR="000E5732" w:rsidRPr="000E5732">
              <w:rPr>
                <w:sz w:val="22"/>
                <w:szCs w:val="22"/>
              </w:rPr>
              <w:t>Strongly Disagree</w:t>
            </w:r>
          </w:p>
        </w:tc>
      </w:tr>
      <w:tr w:rsidR="0073290B" w14:paraId="4206A958" w14:textId="77777777" w:rsidTr="00797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12"/>
          </w:tcPr>
          <w:p w14:paraId="28683D5C" w14:textId="7144C8BD" w:rsidR="0073290B" w:rsidRPr="009679E7" w:rsidRDefault="0073290B" w:rsidP="000E5732">
            <w:pPr>
              <w:rPr>
                <w:b w:val="0"/>
                <w:bCs w:val="0"/>
              </w:rPr>
            </w:pPr>
            <w:r w:rsidRPr="0073290B">
              <w:t>How can we improve inclusion or support at this RTO? (write some ideas if you have any</w:t>
            </w:r>
            <w:r w:rsidR="009679E7">
              <w:t>)</w:t>
            </w:r>
          </w:p>
        </w:tc>
      </w:tr>
      <w:tr w:rsidR="009679E7" w14:paraId="2631D19A" w14:textId="77777777" w:rsidTr="0079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12"/>
          </w:tcPr>
          <w:p w14:paraId="7D3260D2" w14:textId="77777777" w:rsidR="009679E7" w:rsidRDefault="009679E7" w:rsidP="000E5732">
            <w:pPr>
              <w:rPr>
                <w:b w:val="0"/>
                <w:bCs w:val="0"/>
              </w:rPr>
            </w:pPr>
          </w:p>
          <w:p w14:paraId="319E8A48" w14:textId="77777777" w:rsidR="009679E7" w:rsidRDefault="009679E7" w:rsidP="000E5732">
            <w:pPr>
              <w:rPr>
                <w:b w:val="0"/>
                <w:bCs w:val="0"/>
              </w:rPr>
            </w:pPr>
          </w:p>
          <w:p w14:paraId="6C7737E2" w14:textId="77777777" w:rsidR="009679E7" w:rsidRDefault="009679E7" w:rsidP="000E5732">
            <w:pPr>
              <w:rPr>
                <w:b w:val="0"/>
                <w:bCs w:val="0"/>
              </w:rPr>
            </w:pPr>
          </w:p>
          <w:p w14:paraId="252BC3D0" w14:textId="77777777" w:rsidR="009679E7" w:rsidRDefault="009679E7" w:rsidP="000E5732">
            <w:pPr>
              <w:rPr>
                <w:b w:val="0"/>
                <w:bCs w:val="0"/>
              </w:rPr>
            </w:pPr>
          </w:p>
          <w:p w14:paraId="0756C0DF" w14:textId="77777777" w:rsidR="009679E7" w:rsidRPr="0073290B" w:rsidRDefault="009679E7" w:rsidP="000E5732"/>
        </w:tc>
      </w:tr>
      <w:tr w:rsidR="003E7EEA" w14:paraId="0A0C78B6" w14:textId="77777777" w:rsidTr="001E2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12"/>
            <w:shd w:val="clear" w:color="auto" w:fill="7130A0"/>
          </w:tcPr>
          <w:p w14:paraId="2527FC72" w14:textId="5CECF638" w:rsidR="003E7EEA" w:rsidRPr="00617957" w:rsidRDefault="003E7EEA" w:rsidP="000E5732">
            <w:r w:rsidRPr="001E278D">
              <w:rPr>
                <w:color w:val="FFFFFF" w:themeColor="background1"/>
              </w:rPr>
              <w:t>Part 5: Consent for Follow-Up (Optional)</w:t>
            </w:r>
          </w:p>
        </w:tc>
      </w:tr>
      <w:tr w:rsidR="00676695" w14:paraId="6EA297C3" w14:textId="77777777" w:rsidTr="007971C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4"/>
          </w:tcPr>
          <w:p w14:paraId="693BFCEA" w14:textId="18CB976F" w:rsidR="00676695" w:rsidRPr="00617957" w:rsidRDefault="00676695" w:rsidP="00676695">
            <w:pPr>
              <w:rPr>
                <w:b w:val="0"/>
                <w:bCs w:val="0"/>
              </w:rPr>
            </w:pPr>
            <w:r w:rsidRPr="003E7EEA">
              <w:rPr>
                <w:b w:val="0"/>
                <w:bCs w:val="0"/>
              </w:rPr>
              <w:t>Would you like someone from the RTO to follow up with you confidentially about your responses?</w:t>
            </w:r>
          </w:p>
        </w:tc>
        <w:tc>
          <w:tcPr>
            <w:tcW w:w="5616" w:type="dxa"/>
            <w:gridSpan w:val="7"/>
          </w:tcPr>
          <w:p w14:paraId="22827307" w14:textId="77777777" w:rsidR="00676695" w:rsidRDefault="00000000" w:rsidP="00676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89965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695" w:rsidRPr="003E7EE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76695">
              <w:t xml:space="preserve">Yes </w:t>
            </w:r>
            <w:r w:rsidR="00676695">
              <w:tab/>
            </w:r>
            <w:r w:rsidR="00676695">
              <w:tab/>
            </w:r>
            <w:sdt>
              <w:sdtPr>
                <w:id w:val="185946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695" w:rsidRPr="003E7EEA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76695">
              <w:t>No</w:t>
            </w:r>
          </w:p>
          <w:p w14:paraId="7DE5A973" w14:textId="0183A67E" w:rsidR="00676695" w:rsidRPr="00617957" w:rsidRDefault="00676695" w:rsidP="00676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yes, please provide us with your preferred contact method below</w:t>
            </w:r>
          </w:p>
        </w:tc>
      </w:tr>
      <w:tr w:rsidR="007971C1" w14:paraId="33315A6B" w14:textId="77777777" w:rsidTr="007971C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C3A9249" w14:textId="7AEA28F7" w:rsidR="007971C1" w:rsidRPr="003E7EEA" w:rsidRDefault="007971C1" w:rsidP="007971C1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Name:</w:t>
            </w:r>
          </w:p>
        </w:tc>
        <w:tc>
          <w:tcPr>
            <w:tcW w:w="7884" w:type="dxa"/>
            <w:gridSpan w:val="10"/>
          </w:tcPr>
          <w:p w14:paraId="36F369DF" w14:textId="1D58A18E" w:rsidR="007971C1" w:rsidRPr="003E7EEA" w:rsidRDefault="007971C1" w:rsidP="00676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971C1" w14:paraId="2173E32E" w14:textId="77777777" w:rsidTr="007971C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1A0C60C" w14:textId="535FE78A" w:rsidR="007971C1" w:rsidRDefault="007971C1" w:rsidP="007971C1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Email:</w:t>
            </w:r>
          </w:p>
        </w:tc>
        <w:tc>
          <w:tcPr>
            <w:tcW w:w="7884" w:type="dxa"/>
            <w:gridSpan w:val="10"/>
          </w:tcPr>
          <w:p w14:paraId="1FDAA18A" w14:textId="77777777" w:rsidR="007971C1" w:rsidRPr="003E7EEA" w:rsidRDefault="007971C1" w:rsidP="00676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C1" w14:paraId="740E607F" w14:textId="77777777" w:rsidTr="007971C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1D912B" w14:textId="5EB40061" w:rsidR="007971C1" w:rsidRDefault="007971C1" w:rsidP="007971C1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Phone Number:</w:t>
            </w:r>
          </w:p>
        </w:tc>
        <w:tc>
          <w:tcPr>
            <w:tcW w:w="4252" w:type="dxa"/>
            <w:gridSpan w:val="6"/>
          </w:tcPr>
          <w:p w14:paraId="31459C48" w14:textId="77777777" w:rsidR="007971C1" w:rsidRPr="003E7EEA" w:rsidRDefault="007971C1" w:rsidP="00676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4" w:type="dxa"/>
            <w:gridSpan w:val="2"/>
          </w:tcPr>
          <w:p w14:paraId="56894B46" w14:textId="7B60B5A6" w:rsidR="007971C1" w:rsidRPr="003E7EEA" w:rsidRDefault="007971C1" w:rsidP="00676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628" w:type="dxa"/>
            <w:gridSpan w:val="2"/>
          </w:tcPr>
          <w:p w14:paraId="6456E14E" w14:textId="51F1B200" w:rsidR="007971C1" w:rsidRPr="003E7EEA" w:rsidRDefault="007971C1" w:rsidP="00676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__/__/____</w:t>
            </w:r>
          </w:p>
        </w:tc>
      </w:tr>
      <w:tr w:rsidR="007971C1" w14:paraId="7D2D0452" w14:textId="77777777" w:rsidTr="000D43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gridSpan w:val="11"/>
            <w:tcBorders>
              <w:bottom w:val="single" w:sz="4" w:space="0" w:color="FFFFFF" w:themeColor="background1"/>
            </w:tcBorders>
          </w:tcPr>
          <w:p w14:paraId="4BF7D180" w14:textId="027026A4" w:rsidR="007971C1" w:rsidRPr="007971C1" w:rsidRDefault="007971C1" w:rsidP="00676695">
            <w:pPr>
              <w:rPr>
                <w:b w:val="0"/>
                <w:bCs w:val="0"/>
              </w:rPr>
            </w:pPr>
            <w:r w:rsidRPr="007971C1">
              <w:rPr>
                <w:b w:val="0"/>
                <w:bCs w:val="0"/>
              </w:rPr>
              <w:t>Thank you for taking the time to complete this survey, it helps us to make improvements to our services.</w:t>
            </w:r>
          </w:p>
        </w:tc>
      </w:tr>
      <w:tr w:rsidR="00910753" w14:paraId="266B9B85" w14:textId="77777777" w:rsidTr="001E278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130A0"/>
          </w:tcPr>
          <w:p w14:paraId="1343F0E6" w14:textId="77777777" w:rsidR="00910753" w:rsidRPr="000D43A5" w:rsidRDefault="00910753" w:rsidP="007971C1">
            <w:pPr>
              <w:rPr>
                <w:b w:val="0"/>
                <w:bCs w:val="0"/>
                <w:color w:val="FFFFFF" w:themeColor="background1"/>
              </w:rPr>
            </w:pPr>
            <w:r w:rsidRPr="000D43A5">
              <w:rPr>
                <w:b w:val="0"/>
                <w:bCs w:val="0"/>
                <w:color w:val="FFFFFF" w:themeColor="background1"/>
              </w:rPr>
              <w:t>Office use Only:</w:t>
            </w:r>
          </w:p>
          <w:p w14:paraId="7107150C" w14:textId="77777777" w:rsidR="00910753" w:rsidRPr="000D43A5" w:rsidRDefault="00910753" w:rsidP="007971C1">
            <w:pPr>
              <w:rPr>
                <w:b w:val="0"/>
                <w:bCs w:val="0"/>
                <w:color w:val="FFFFFF" w:themeColor="background1"/>
              </w:rPr>
            </w:pPr>
            <w:r w:rsidRPr="000D43A5">
              <w:rPr>
                <w:b w:val="0"/>
                <w:bCs w:val="0"/>
                <w:color w:val="FFFFFF" w:themeColor="background1"/>
              </w:rPr>
              <w:t xml:space="preserve">VET Student contacted and feedback discussed, and information shared with management </w:t>
            </w:r>
          </w:p>
        </w:tc>
        <w:tc>
          <w:tcPr>
            <w:tcW w:w="405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130A0"/>
          </w:tcPr>
          <w:p w14:paraId="1755E8DD" w14:textId="77777777" w:rsidR="00910753" w:rsidRPr="000D43A5" w:rsidRDefault="00910753" w:rsidP="00676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  <w:p w14:paraId="0E06655F" w14:textId="5EDF4B4A" w:rsidR="00910753" w:rsidRPr="000D43A5" w:rsidRDefault="00000000" w:rsidP="00676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bCs/>
                  <w:color w:val="FFFFFF" w:themeColor="background1"/>
                </w:rPr>
                <w:id w:val="9920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3A5" w:rsidRPr="000D43A5">
                  <w:rPr>
                    <w:rFonts w:ascii="MS Gothic" w:hAnsi="MS Gothic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="00910753" w:rsidRPr="000D43A5">
              <w:rPr>
                <w:b/>
                <w:bCs/>
                <w:color w:val="FFFFFF" w:themeColor="background1"/>
              </w:rPr>
              <w:t xml:space="preserve">Yes </w:t>
            </w:r>
            <w:r w:rsidR="00910753" w:rsidRPr="000D43A5">
              <w:rPr>
                <w:b/>
                <w:bCs/>
                <w:color w:val="FFFFFF" w:themeColor="background1"/>
              </w:rPr>
              <w:tab/>
            </w:r>
            <w:r w:rsidR="00910753" w:rsidRPr="000D43A5">
              <w:rPr>
                <w:b/>
                <w:bCs/>
                <w:color w:val="FFFFFF" w:themeColor="background1"/>
              </w:rPr>
              <w:tab/>
            </w:r>
            <w:sdt>
              <w:sdtPr>
                <w:rPr>
                  <w:b/>
                  <w:bCs/>
                  <w:color w:val="FFFFFF" w:themeColor="background1"/>
                </w:rPr>
                <w:id w:val="-170231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3A5" w:rsidRPr="000D43A5">
                  <w:rPr>
                    <w:rFonts w:ascii="MS Gothic" w:hAnsi="MS Gothic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="00910753" w:rsidRPr="000D43A5">
              <w:rPr>
                <w:b/>
                <w:bCs/>
                <w:color w:val="FFFFFF" w:themeColor="background1"/>
              </w:rPr>
              <w:t>No</w:t>
            </w:r>
          </w:p>
        </w:tc>
      </w:tr>
      <w:tr w:rsidR="001E278D" w:rsidRPr="001E278D" w14:paraId="5E947BAC" w14:textId="77777777" w:rsidTr="001E27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130A0"/>
          </w:tcPr>
          <w:p w14:paraId="689B5710" w14:textId="6CD332DB" w:rsidR="001E278D" w:rsidRPr="001E278D" w:rsidRDefault="001E278D" w:rsidP="00676695">
            <w:pPr>
              <w:rPr>
                <w:b w:val="0"/>
                <w:bCs w:val="0"/>
                <w:color w:val="FFFFFF" w:themeColor="background1"/>
              </w:rPr>
            </w:pPr>
            <w:r w:rsidRPr="001E278D">
              <w:rPr>
                <w:b w:val="0"/>
                <w:bCs w:val="0"/>
                <w:color w:val="FFFFFF" w:themeColor="background1"/>
              </w:rPr>
              <w:t>RTO Staff Member:</w:t>
            </w:r>
          </w:p>
        </w:tc>
        <w:tc>
          <w:tcPr>
            <w:tcW w:w="45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130A0"/>
          </w:tcPr>
          <w:p w14:paraId="239C40AE" w14:textId="3DB6488E" w:rsidR="001E278D" w:rsidRPr="001E278D" w:rsidRDefault="001E278D" w:rsidP="00676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130A0"/>
          </w:tcPr>
          <w:p w14:paraId="3C6A1C6B" w14:textId="258955A4" w:rsidR="001E278D" w:rsidRPr="001E278D" w:rsidRDefault="001E278D" w:rsidP="00676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E278D">
              <w:rPr>
                <w:color w:val="FFFFFF" w:themeColor="background1"/>
              </w:rPr>
              <w:t>Date</w:t>
            </w:r>
          </w:p>
        </w:tc>
        <w:tc>
          <w:tcPr>
            <w:tcW w:w="2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130A0"/>
          </w:tcPr>
          <w:p w14:paraId="0C1D6410" w14:textId="3DF920CA" w:rsidR="001E278D" w:rsidRPr="001E278D" w:rsidRDefault="001E278D" w:rsidP="00676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__/__/____</w:t>
            </w:r>
          </w:p>
        </w:tc>
      </w:tr>
    </w:tbl>
    <w:p w14:paraId="7EFE52F0" w14:textId="77777777" w:rsidR="00AD45AB" w:rsidRPr="001E278D" w:rsidRDefault="00AD45AB" w:rsidP="00AD45AB">
      <w:pPr>
        <w:ind w:left="66"/>
      </w:pPr>
    </w:p>
    <w:p w14:paraId="0A2CD2E4" w14:textId="77777777" w:rsidR="009743E7" w:rsidRPr="00F83410" w:rsidRDefault="009743E7" w:rsidP="00AD45AB">
      <w:pPr>
        <w:ind w:left="66"/>
      </w:pPr>
    </w:p>
    <w:p w14:paraId="536754F1" w14:textId="314F52C3" w:rsidR="00F83410" w:rsidRPr="00861601" w:rsidRDefault="00F83410" w:rsidP="00E54CA6">
      <w:pPr>
        <w:pStyle w:val="Subtitle"/>
        <w:rPr>
          <w:rStyle w:val="SubtleEmphasis"/>
        </w:rPr>
      </w:pPr>
      <w:r w:rsidRPr="00861601">
        <w:rPr>
          <w:rStyle w:val="SubtleEmphasis"/>
        </w:rPr>
        <w:t xml:space="preserve">The implementation of this framework will enhance student outcomes, foster a safe and inclusive learning environment, and support compliance with the Standards for RTOs. </w:t>
      </w:r>
    </w:p>
    <w:p w14:paraId="659A8452" w14:textId="1B2AC8D5" w:rsidR="00C91E4C" w:rsidRDefault="00F83410" w:rsidP="00861601">
      <w:r w:rsidRPr="00E54CA6">
        <w:t>Through proactive measures and continuous improvement, RTOs can lead the way in creating equitable opportunities for all learners</w:t>
      </w:r>
      <w:r>
        <w:t>.</w:t>
      </w:r>
    </w:p>
    <w:sectPr w:rsidR="00C91E4C" w:rsidSect="00E54C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04795" w14:textId="77777777" w:rsidR="004A46E3" w:rsidRDefault="004A46E3" w:rsidP="009E2FF5">
      <w:pPr>
        <w:spacing w:after="0"/>
      </w:pPr>
      <w:r>
        <w:separator/>
      </w:r>
    </w:p>
  </w:endnote>
  <w:endnote w:type="continuationSeparator" w:id="0">
    <w:p w14:paraId="0C615F5A" w14:textId="77777777" w:rsidR="004A46E3" w:rsidRDefault="004A46E3" w:rsidP="009E2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1CF5" w14:textId="77777777" w:rsidR="00BD3ACA" w:rsidRDefault="00BD3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12" w:space="0" w:color="7130A0"/>
        <w:left w:val="none" w:sz="0" w:space="0" w:color="auto"/>
        <w:bottom w:val="none" w:sz="0" w:space="0" w:color="auto"/>
        <w:right w:val="none" w:sz="0" w:space="0" w:color="auto"/>
        <w:insideH w:val="single" w:sz="12" w:space="0" w:color="00B0F0"/>
        <w:insideV w:val="single" w:sz="12" w:space="0" w:color="00B0F0"/>
      </w:tblBorders>
      <w:tblLook w:val="04A0" w:firstRow="1" w:lastRow="0" w:firstColumn="1" w:lastColumn="0" w:noHBand="0" w:noVBand="1"/>
    </w:tblPr>
    <w:tblGrid>
      <w:gridCol w:w="4395"/>
      <w:gridCol w:w="3969"/>
      <w:gridCol w:w="1224"/>
    </w:tblGrid>
    <w:tr w:rsidR="00861601" w:rsidRPr="0021244D" w14:paraId="1989E2A3" w14:textId="77777777" w:rsidTr="00861601">
      <w:trPr>
        <w:trHeight w:val="1217"/>
      </w:trPr>
      <w:tc>
        <w:tcPr>
          <w:tcW w:w="4395" w:type="dxa"/>
        </w:tcPr>
        <w:p w14:paraId="6B6A380E" w14:textId="720079B9" w:rsidR="00861601" w:rsidRPr="0021244D" w:rsidRDefault="00861601" w:rsidP="005157D7">
          <w:pPr>
            <w:rPr>
              <w:sz w:val="16"/>
              <w:szCs w:val="16"/>
            </w:rPr>
          </w:pPr>
          <w:r w:rsidRPr="00D152AE">
            <w:rPr>
              <w:b/>
              <w:bCs/>
              <w:sz w:val="16"/>
              <w:szCs w:val="16"/>
            </w:rPr>
            <w:t>Document Title:</w:t>
          </w:r>
          <w:r w:rsidRPr="0021244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Q2-</w:t>
          </w:r>
          <w:r w:rsidRPr="00AF3065">
            <w:rPr>
              <w:sz w:val="16"/>
              <w:szCs w:val="16"/>
            </w:rPr>
            <w:t>Inclusion</w:t>
          </w:r>
          <w:r>
            <w:rPr>
              <w:sz w:val="16"/>
              <w:szCs w:val="16"/>
            </w:rPr>
            <w:t xml:space="preserve">, </w:t>
          </w:r>
          <w:r w:rsidRPr="00AF3065">
            <w:rPr>
              <w:sz w:val="16"/>
              <w:szCs w:val="16"/>
            </w:rPr>
            <w:t>Diversity, and Wellbeing Framework</w:t>
          </w:r>
          <w:r>
            <w:rPr>
              <w:sz w:val="16"/>
              <w:szCs w:val="16"/>
            </w:rPr>
            <w:br/>
          </w:r>
          <w:r w:rsidRPr="00D152AE">
            <w:rPr>
              <w:b/>
              <w:bCs/>
              <w:sz w:val="16"/>
              <w:szCs w:val="16"/>
            </w:rPr>
            <w:t>Version:</w:t>
          </w:r>
          <w:r>
            <w:rPr>
              <w:sz w:val="16"/>
              <w:szCs w:val="16"/>
            </w:rPr>
            <w:t xml:space="preserve"> 1.0 | </w:t>
          </w:r>
          <w:r w:rsidRPr="00D152AE">
            <w:rPr>
              <w:b/>
              <w:bCs/>
              <w:sz w:val="16"/>
              <w:szCs w:val="16"/>
            </w:rPr>
            <w:t>Last Updated:</w:t>
          </w:r>
          <w:r>
            <w:rPr>
              <w:b/>
              <w:bCs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MAY25</w:t>
          </w:r>
          <w:r>
            <w:rPr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Accountable Role</w:t>
          </w:r>
          <w:r w:rsidRPr="00D152AE">
            <w:rPr>
              <w:b/>
              <w:bCs/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Student Support Officer</w:t>
          </w:r>
          <w:r>
            <w:rPr>
              <w:sz w:val="16"/>
              <w:szCs w:val="16"/>
            </w:rPr>
            <w:br/>
            <w:t xml:space="preserve">© 2025 </w:t>
          </w:r>
          <w:r w:rsidR="00BD3ACA">
            <w:rPr>
              <w:sz w:val="16"/>
              <w:szCs w:val="16"/>
            </w:rPr>
            <w:t>Maritime Safety Training</w:t>
          </w:r>
          <w:r>
            <w:rPr>
              <w:sz w:val="16"/>
              <w:szCs w:val="16"/>
            </w:rPr>
            <w:t>. RTOID</w:t>
          </w:r>
          <w:r w:rsidR="00BD3ACA">
            <w:rPr>
              <w:sz w:val="16"/>
              <w:szCs w:val="16"/>
            </w:rPr>
            <w:t xml:space="preserve"> 90440</w:t>
          </w:r>
        </w:p>
      </w:tc>
      <w:tc>
        <w:tcPr>
          <w:tcW w:w="3969" w:type="dxa"/>
        </w:tcPr>
        <w:p w14:paraId="64F562FA" w14:textId="794E0944" w:rsidR="00861601" w:rsidRPr="00D152AE" w:rsidRDefault="00861601" w:rsidP="005157D7">
          <w:pPr>
            <w:rPr>
              <w:sz w:val="16"/>
              <w:szCs w:val="16"/>
            </w:rPr>
          </w:pPr>
          <w:r w:rsidRPr="00D152AE">
            <w:rPr>
              <w:b/>
              <w:bCs/>
              <w:sz w:val="16"/>
              <w:szCs w:val="16"/>
            </w:rPr>
            <w:t>Outcome Standards for RTOs (2024)</w:t>
          </w:r>
          <w:r w:rsidRPr="00D152AE">
            <w:rPr>
              <w:sz w:val="16"/>
              <w:szCs w:val="16"/>
            </w:rPr>
            <w:t xml:space="preserve">: </w:t>
          </w:r>
          <w:r w:rsidRPr="00D152AE">
            <w:rPr>
              <w:rFonts w:ascii="Segoe UI Symbol" w:hAnsi="Segoe UI Symbol" w:cs="Segoe UI Symbol"/>
              <w:color w:val="00B050"/>
              <w:sz w:val="16"/>
              <w:szCs w:val="16"/>
            </w:rPr>
            <w:t>✔</w:t>
          </w:r>
          <w:r w:rsidRPr="00D152AE">
            <w:rPr>
              <w:sz w:val="16"/>
              <w:szCs w:val="16"/>
            </w:rPr>
            <w:t xml:space="preserve"> (Standard </w:t>
          </w:r>
          <w:r>
            <w:rPr>
              <w:sz w:val="16"/>
              <w:szCs w:val="16"/>
            </w:rPr>
            <w:t>2.3-2.6</w:t>
          </w:r>
          <w:r w:rsidRPr="00D152AE">
            <w:rPr>
              <w:sz w:val="16"/>
              <w:szCs w:val="16"/>
            </w:rPr>
            <w:t>)</w:t>
          </w:r>
        </w:p>
        <w:p w14:paraId="00DB20DD" w14:textId="41C66C51" w:rsidR="00861601" w:rsidRPr="0021244D" w:rsidRDefault="00861601" w:rsidP="005157D7">
          <w:pPr>
            <w:rPr>
              <w:sz w:val="16"/>
              <w:szCs w:val="16"/>
            </w:rPr>
          </w:pPr>
        </w:p>
      </w:tc>
      <w:tc>
        <w:tcPr>
          <w:tcW w:w="1224" w:type="dxa"/>
          <w:vAlign w:val="bottom"/>
        </w:tcPr>
        <w:p w14:paraId="71886B50" w14:textId="2B1DE753" w:rsidR="00861601" w:rsidRPr="0021244D" w:rsidRDefault="00861601" w:rsidP="00680C1D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1BC6B4B" w14:textId="77777777" w:rsidR="009E2FF5" w:rsidRPr="009E2FF5" w:rsidRDefault="009E2FF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E208A" w14:textId="77777777" w:rsidR="00BD3ACA" w:rsidRDefault="00BD3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32927" w14:textId="77777777" w:rsidR="004A46E3" w:rsidRDefault="004A46E3" w:rsidP="009E2FF5">
      <w:pPr>
        <w:spacing w:after="0"/>
      </w:pPr>
      <w:r>
        <w:separator/>
      </w:r>
    </w:p>
  </w:footnote>
  <w:footnote w:type="continuationSeparator" w:id="0">
    <w:p w14:paraId="2E45897E" w14:textId="77777777" w:rsidR="004A46E3" w:rsidRDefault="004A46E3" w:rsidP="009E2F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73B22" w14:textId="77777777" w:rsidR="00BD3ACA" w:rsidRDefault="00BD3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9ECD1" w14:textId="05C0E212" w:rsidR="009E2FF5" w:rsidRPr="00BD3ACA" w:rsidRDefault="00BD3ACA" w:rsidP="00BD3ACA">
    <w:pPr>
      <w:pStyle w:val="Header"/>
      <w:jc w:val="right"/>
    </w:pPr>
    <w:r>
      <w:rPr>
        <w:noProof/>
        <w:lang w:eastAsia="en-AU"/>
      </w:rPr>
      <w:drawing>
        <wp:inline distT="0" distB="0" distL="0" distR="0" wp14:anchorId="33244E36" wp14:editId="53AD70E1">
          <wp:extent cx="520700" cy="533400"/>
          <wp:effectExtent l="0" t="0" r="0" b="0"/>
          <wp:docPr id="616110293" name="Picture 1" descr="A logo for a fishing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10293" name="Picture 1" descr="A logo for a fishing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7DA85" w14:textId="77777777" w:rsidR="00BD3ACA" w:rsidRDefault="00BD3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BA32F1"/>
    <w:multiLevelType w:val="hybridMultilevel"/>
    <w:tmpl w:val="1E143804"/>
    <w:lvl w:ilvl="0" w:tplc="85A6B240">
      <w:start w:val="1"/>
      <w:numFmt w:val="decimal"/>
      <w:pStyle w:val="Style1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159EE"/>
    <w:multiLevelType w:val="multilevel"/>
    <w:tmpl w:val="9CEA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B6C80"/>
    <w:multiLevelType w:val="multilevel"/>
    <w:tmpl w:val="68C6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9263D"/>
    <w:multiLevelType w:val="multilevel"/>
    <w:tmpl w:val="5E3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B5731"/>
    <w:multiLevelType w:val="multilevel"/>
    <w:tmpl w:val="6640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65702"/>
    <w:multiLevelType w:val="multilevel"/>
    <w:tmpl w:val="68C6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1D4A65"/>
    <w:multiLevelType w:val="multilevel"/>
    <w:tmpl w:val="E63C1654"/>
    <w:lvl w:ilvl="0">
      <w:start w:val="1"/>
      <w:numFmt w:val="decimal"/>
      <w:lvlText w:val="Section 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1B82005"/>
    <w:multiLevelType w:val="hybridMultilevel"/>
    <w:tmpl w:val="46F47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84AC8"/>
    <w:multiLevelType w:val="hybridMultilevel"/>
    <w:tmpl w:val="39D639F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A4E3B"/>
    <w:multiLevelType w:val="hybridMultilevel"/>
    <w:tmpl w:val="CD68C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D2011"/>
    <w:multiLevelType w:val="multilevel"/>
    <w:tmpl w:val="B7D2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D65FA"/>
    <w:multiLevelType w:val="multilevel"/>
    <w:tmpl w:val="B7D2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03BF7"/>
    <w:multiLevelType w:val="multilevel"/>
    <w:tmpl w:val="825E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91CE2"/>
    <w:multiLevelType w:val="multilevel"/>
    <w:tmpl w:val="68C6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FF4F2C"/>
    <w:multiLevelType w:val="multilevel"/>
    <w:tmpl w:val="DCAE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F56F9B"/>
    <w:multiLevelType w:val="hybridMultilevel"/>
    <w:tmpl w:val="B9FA4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866A8"/>
    <w:multiLevelType w:val="multilevel"/>
    <w:tmpl w:val="5E3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E457E6"/>
    <w:multiLevelType w:val="hybridMultilevel"/>
    <w:tmpl w:val="A49A4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077F2"/>
    <w:multiLevelType w:val="multilevel"/>
    <w:tmpl w:val="B7D2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431C2"/>
    <w:multiLevelType w:val="multilevel"/>
    <w:tmpl w:val="5E3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183844">
    <w:abstractNumId w:val="7"/>
  </w:num>
  <w:num w:numId="2" w16cid:durableId="2033070221">
    <w:abstractNumId w:val="9"/>
  </w:num>
  <w:num w:numId="3" w16cid:durableId="1447575295">
    <w:abstractNumId w:val="11"/>
  </w:num>
  <w:num w:numId="4" w16cid:durableId="315425865">
    <w:abstractNumId w:val="16"/>
  </w:num>
  <w:num w:numId="5" w16cid:durableId="803082649">
    <w:abstractNumId w:val="20"/>
  </w:num>
  <w:num w:numId="6" w16cid:durableId="1766225349">
    <w:abstractNumId w:val="18"/>
  </w:num>
  <w:num w:numId="7" w16cid:durableId="111561541">
    <w:abstractNumId w:val="21"/>
  </w:num>
  <w:num w:numId="8" w16cid:durableId="1111633413">
    <w:abstractNumId w:val="15"/>
  </w:num>
  <w:num w:numId="9" w16cid:durableId="686643376">
    <w:abstractNumId w:val="13"/>
  </w:num>
  <w:num w:numId="10" w16cid:durableId="922378671">
    <w:abstractNumId w:val="10"/>
  </w:num>
  <w:num w:numId="11" w16cid:durableId="1183856986">
    <w:abstractNumId w:val="23"/>
  </w:num>
  <w:num w:numId="12" w16cid:durableId="100993942">
    <w:abstractNumId w:val="12"/>
  </w:num>
  <w:num w:numId="13" w16cid:durableId="789006621">
    <w:abstractNumId w:val="12"/>
  </w:num>
  <w:num w:numId="14" w16cid:durableId="252907582">
    <w:abstractNumId w:val="12"/>
  </w:num>
  <w:num w:numId="15" w16cid:durableId="1429812115">
    <w:abstractNumId w:val="12"/>
  </w:num>
  <w:num w:numId="16" w16cid:durableId="1311595064">
    <w:abstractNumId w:val="12"/>
  </w:num>
  <w:num w:numId="17" w16cid:durableId="1298029030">
    <w:abstractNumId w:val="12"/>
  </w:num>
  <w:num w:numId="18" w16cid:durableId="549151753">
    <w:abstractNumId w:val="12"/>
  </w:num>
  <w:num w:numId="19" w16cid:durableId="163253964">
    <w:abstractNumId w:val="12"/>
  </w:num>
  <w:num w:numId="20" w16cid:durableId="1358431929">
    <w:abstractNumId w:val="12"/>
  </w:num>
  <w:num w:numId="21" w16cid:durableId="1959291975">
    <w:abstractNumId w:val="5"/>
  </w:num>
  <w:num w:numId="22" w16cid:durableId="1733893242">
    <w:abstractNumId w:val="5"/>
  </w:num>
  <w:num w:numId="23" w16cid:durableId="1960213601">
    <w:abstractNumId w:val="3"/>
  </w:num>
  <w:num w:numId="24" w16cid:durableId="1484739346">
    <w:abstractNumId w:val="3"/>
  </w:num>
  <w:num w:numId="25" w16cid:durableId="1040327713">
    <w:abstractNumId w:val="2"/>
  </w:num>
  <w:num w:numId="26" w16cid:durableId="920069511">
    <w:abstractNumId w:val="2"/>
  </w:num>
  <w:num w:numId="27" w16cid:durableId="1772359501">
    <w:abstractNumId w:val="4"/>
  </w:num>
  <w:num w:numId="28" w16cid:durableId="11809600">
    <w:abstractNumId w:val="4"/>
  </w:num>
  <w:num w:numId="29" w16cid:durableId="1008172379">
    <w:abstractNumId w:val="1"/>
  </w:num>
  <w:num w:numId="30" w16cid:durableId="1242370966">
    <w:abstractNumId w:val="1"/>
  </w:num>
  <w:num w:numId="31" w16cid:durableId="1397237434">
    <w:abstractNumId w:val="0"/>
  </w:num>
  <w:num w:numId="32" w16cid:durableId="133379493">
    <w:abstractNumId w:val="0"/>
  </w:num>
  <w:num w:numId="33" w16cid:durableId="1018580054">
    <w:abstractNumId w:val="12"/>
  </w:num>
  <w:num w:numId="34" w16cid:durableId="1521700201">
    <w:abstractNumId w:val="6"/>
  </w:num>
  <w:num w:numId="35" w16cid:durableId="1119183557">
    <w:abstractNumId w:val="25"/>
  </w:num>
  <w:num w:numId="36" w16cid:durableId="166747451">
    <w:abstractNumId w:val="22"/>
  </w:num>
  <w:num w:numId="37" w16cid:durableId="659234871">
    <w:abstractNumId w:val="8"/>
  </w:num>
  <w:num w:numId="38" w16cid:durableId="1135216738">
    <w:abstractNumId w:val="19"/>
  </w:num>
  <w:num w:numId="39" w16cid:durableId="2081443244">
    <w:abstractNumId w:val="24"/>
  </w:num>
  <w:num w:numId="40" w16cid:durableId="1646934541">
    <w:abstractNumId w:val="17"/>
  </w:num>
  <w:num w:numId="41" w16cid:durableId="688028409">
    <w:abstractNumId w:val="6"/>
    <w:lvlOverride w:ilvl="0">
      <w:startOverride w:val="1"/>
    </w:lvlOverride>
  </w:num>
  <w:num w:numId="42" w16cid:durableId="1300922227">
    <w:abstractNumId w:val="6"/>
    <w:lvlOverride w:ilvl="0">
      <w:startOverride w:val="1"/>
    </w:lvlOverride>
  </w:num>
  <w:num w:numId="43" w16cid:durableId="1548177226">
    <w:abstractNumId w:val="6"/>
    <w:lvlOverride w:ilvl="0">
      <w:startOverride w:val="1"/>
    </w:lvlOverride>
  </w:num>
  <w:num w:numId="44" w16cid:durableId="1648705894">
    <w:abstractNumId w:val="6"/>
    <w:lvlOverride w:ilvl="0">
      <w:startOverride w:val="1"/>
    </w:lvlOverride>
  </w:num>
  <w:num w:numId="45" w16cid:durableId="2712101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4D"/>
    <w:rsid w:val="000121E8"/>
    <w:rsid w:val="0001454A"/>
    <w:rsid w:val="00082BB5"/>
    <w:rsid w:val="000A7DCD"/>
    <w:rsid w:val="000B7638"/>
    <w:rsid w:val="000D43A5"/>
    <w:rsid w:val="000E5732"/>
    <w:rsid w:val="001E278D"/>
    <w:rsid w:val="001F1856"/>
    <w:rsid w:val="0021244D"/>
    <w:rsid w:val="00273F91"/>
    <w:rsid w:val="00277096"/>
    <w:rsid w:val="002E1076"/>
    <w:rsid w:val="002F2D7F"/>
    <w:rsid w:val="00314624"/>
    <w:rsid w:val="00337AD4"/>
    <w:rsid w:val="00351619"/>
    <w:rsid w:val="00364D74"/>
    <w:rsid w:val="003D05DE"/>
    <w:rsid w:val="003E7EEA"/>
    <w:rsid w:val="00404AC2"/>
    <w:rsid w:val="004A46E3"/>
    <w:rsid w:val="004C3C99"/>
    <w:rsid w:val="005157D7"/>
    <w:rsid w:val="00520C46"/>
    <w:rsid w:val="0052156C"/>
    <w:rsid w:val="005632D6"/>
    <w:rsid w:val="00617957"/>
    <w:rsid w:val="00652826"/>
    <w:rsid w:val="00676695"/>
    <w:rsid w:val="00680C1D"/>
    <w:rsid w:val="00690262"/>
    <w:rsid w:val="00691C87"/>
    <w:rsid w:val="006C7AB1"/>
    <w:rsid w:val="006F607D"/>
    <w:rsid w:val="00710B02"/>
    <w:rsid w:val="00714D70"/>
    <w:rsid w:val="00730D48"/>
    <w:rsid w:val="0073290B"/>
    <w:rsid w:val="00767C91"/>
    <w:rsid w:val="007971C1"/>
    <w:rsid w:val="008024E4"/>
    <w:rsid w:val="00861601"/>
    <w:rsid w:val="00897550"/>
    <w:rsid w:val="008A2715"/>
    <w:rsid w:val="00910753"/>
    <w:rsid w:val="009679E7"/>
    <w:rsid w:val="009743E7"/>
    <w:rsid w:val="009E2FF5"/>
    <w:rsid w:val="00A13C72"/>
    <w:rsid w:val="00A81A8A"/>
    <w:rsid w:val="00A8449A"/>
    <w:rsid w:val="00AD45AB"/>
    <w:rsid w:val="00AF3065"/>
    <w:rsid w:val="00B04571"/>
    <w:rsid w:val="00B44BA7"/>
    <w:rsid w:val="00B46508"/>
    <w:rsid w:val="00B809CA"/>
    <w:rsid w:val="00BD3ACA"/>
    <w:rsid w:val="00C51F88"/>
    <w:rsid w:val="00C71C1A"/>
    <w:rsid w:val="00C7423E"/>
    <w:rsid w:val="00C7754C"/>
    <w:rsid w:val="00C91A8A"/>
    <w:rsid w:val="00C91E4C"/>
    <w:rsid w:val="00CC4488"/>
    <w:rsid w:val="00D00A05"/>
    <w:rsid w:val="00D10B72"/>
    <w:rsid w:val="00D409ED"/>
    <w:rsid w:val="00D70711"/>
    <w:rsid w:val="00D943DB"/>
    <w:rsid w:val="00DF1FDA"/>
    <w:rsid w:val="00E54CA6"/>
    <w:rsid w:val="00EB6B7C"/>
    <w:rsid w:val="00EC782F"/>
    <w:rsid w:val="00F010FF"/>
    <w:rsid w:val="00F07D8C"/>
    <w:rsid w:val="00F21A93"/>
    <w:rsid w:val="00F25943"/>
    <w:rsid w:val="00F455C4"/>
    <w:rsid w:val="00F46508"/>
    <w:rsid w:val="00F83410"/>
    <w:rsid w:val="00F966F9"/>
    <w:rsid w:val="00F969FD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11040"/>
  <w15:chartTrackingRefBased/>
  <w15:docId w15:val="{A0009FB2-41AD-45BD-B5D2-14D24639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C1"/>
    <w:pPr>
      <w:spacing w:before="120" w:after="120" w:line="240" w:lineRule="auto"/>
    </w:pPr>
    <w:rPr>
      <w:rFonts w:ascii="Calibri" w:hAnsi="Calibri" w:cs="Calibri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7423E"/>
    <w:pPr>
      <w:shd w:val="clear" w:color="auto" w:fill="23C0DD"/>
      <w:outlineLvl w:val="0"/>
    </w:pPr>
    <w:rPr>
      <w:color w:val="FFFFFF" w:themeColor="background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23E"/>
    <w:pPr>
      <w:keepNext/>
      <w:keepLines/>
      <w:spacing w:before="240"/>
      <w:outlineLvl w:val="1"/>
    </w:pPr>
    <w:rPr>
      <w:rFonts w:eastAsiaTheme="majorEastAsia"/>
      <w:b/>
      <w:bCs/>
      <w:color w:val="00B0F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C87"/>
    <w:pPr>
      <w:keepNext/>
      <w:keepLines/>
      <w:numPr>
        <w:ilvl w:val="2"/>
        <w:numId w:val="33"/>
      </w:numPr>
      <w:spacing w:after="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C87"/>
    <w:pPr>
      <w:keepNext/>
      <w:keepLines/>
      <w:numPr>
        <w:ilvl w:val="3"/>
        <w:numId w:val="33"/>
      </w:numPr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C87"/>
    <w:pPr>
      <w:keepNext/>
      <w:keepLines/>
      <w:numPr>
        <w:ilvl w:val="4"/>
        <w:numId w:val="33"/>
      </w:numPr>
      <w:spacing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C87"/>
    <w:pPr>
      <w:keepNext/>
      <w:keepLines/>
      <w:numPr>
        <w:ilvl w:val="5"/>
        <w:numId w:val="33"/>
      </w:numPr>
      <w:spacing w:after="0"/>
      <w:outlineLvl w:val="5"/>
    </w:pPr>
    <w:rPr>
      <w:rFonts w:asciiTheme="majorHAnsi" w:eastAsiaTheme="majorEastAsia" w:hAnsiTheme="majorHAnsi" w:cstheme="majorBidi"/>
      <w:b/>
      <w:bCs/>
      <w:caps/>
      <w:color w:val="291E4F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C87"/>
    <w:pPr>
      <w:keepNext/>
      <w:keepLines/>
      <w:numPr>
        <w:ilvl w:val="6"/>
        <w:numId w:val="33"/>
      </w:num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91E4F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C87"/>
    <w:pPr>
      <w:keepNext/>
      <w:keepLines/>
      <w:numPr>
        <w:ilvl w:val="7"/>
        <w:numId w:val="33"/>
      </w:numPr>
      <w:spacing w:after="0"/>
      <w:outlineLvl w:val="7"/>
    </w:pPr>
    <w:rPr>
      <w:rFonts w:asciiTheme="majorHAnsi" w:eastAsiaTheme="majorEastAsia" w:hAnsiTheme="majorHAnsi" w:cstheme="majorBidi"/>
      <w:b/>
      <w:bCs/>
      <w:caps/>
      <w:color w:val="6B53BE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87"/>
    <w:pPr>
      <w:keepNext/>
      <w:keepLines/>
      <w:numPr>
        <w:ilvl w:val="8"/>
        <w:numId w:val="33"/>
      </w:numPr>
      <w:spacing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6B53BE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23E"/>
    <w:rPr>
      <w:rFonts w:ascii="Calibri" w:eastAsiaTheme="majorEastAsia" w:hAnsi="Calibri" w:cs="Calibri"/>
      <w:b/>
      <w:bCs/>
      <w:color w:val="FFFFFF" w:themeColor="background1"/>
      <w:sz w:val="28"/>
      <w:szCs w:val="28"/>
      <w:shd w:val="clear" w:color="auto" w:fill="23C0DD"/>
    </w:rPr>
  </w:style>
  <w:style w:type="character" w:customStyle="1" w:styleId="Heading2Char">
    <w:name w:val="Heading 2 Char"/>
    <w:basedOn w:val="DefaultParagraphFont"/>
    <w:link w:val="Heading2"/>
    <w:uiPriority w:val="9"/>
    <w:rsid w:val="00C7423E"/>
    <w:rPr>
      <w:rFonts w:ascii="Calibri" w:eastAsiaTheme="majorEastAsia" w:hAnsi="Calibri" w:cs="Calibri"/>
      <w:b/>
      <w:bCs/>
      <w:color w:val="00B0F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1C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C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C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C87"/>
    <w:rPr>
      <w:rFonts w:asciiTheme="majorHAnsi" w:eastAsiaTheme="majorEastAsia" w:hAnsiTheme="majorHAnsi" w:cstheme="majorBidi"/>
      <w:b/>
      <w:bCs/>
      <w:caps/>
      <w:color w:val="291E4F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C87"/>
    <w:rPr>
      <w:rFonts w:asciiTheme="majorHAnsi" w:eastAsiaTheme="majorEastAsia" w:hAnsiTheme="majorHAnsi" w:cstheme="majorBidi"/>
      <w:b/>
      <w:bCs/>
      <w:i/>
      <w:iCs/>
      <w:caps/>
      <w:color w:val="291E4F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C87"/>
    <w:rPr>
      <w:rFonts w:asciiTheme="majorHAnsi" w:eastAsiaTheme="majorEastAsia" w:hAnsiTheme="majorHAnsi" w:cstheme="majorBidi"/>
      <w:b/>
      <w:bCs/>
      <w:caps/>
      <w:color w:val="6B53BE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87"/>
    <w:rPr>
      <w:rFonts w:asciiTheme="majorHAnsi" w:eastAsiaTheme="majorEastAsia" w:hAnsiTheme="majorHAnsi" w:cstheme="majorBidi"/>
      <w:b/>
      <w:bCs/>
      <w:i/>
      <w:iCs/>
      <w:caps/>
      <w:color w:val="6B53BE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1C87"/>
    <w:pPr>
      <w:spacing w:after="0"/>
      <w:contextualSpacing/>
    </w:pPr>
    <w:rPr>
      <w:rFonts w:asciiTheme="majorHAnsi" w:eastAsiaTheme="majorEastAsia" w:hAnsiTheme="majorHAnsi" w:cstheme="majorBidi"/>
      <w:b/>
      <w:bCs/>
      <w:caps/>
      <w:smallCaps/>
      <w:color w:val="7130A0"/>
      <w:spacing w:val="-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1C87"/>
    <w:rPr>
      <w:rFonts w:asciiTheme="majorHAnsi" w:eastAsiaTheme="majorEastAsia" w:hAnsiTheme="majorHAnsi" w:cstheme="majorBidi"/>
      <w:b/>
      <w:bCs/>
      <w:caps/>
      <w:smallCaps/>
      <w:color w:val="7130A0"/>
      <w:spacing w:val="-1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C87"/>
    <w:pPr>
      <w:numPr>
        <w:ilvl w:val="1"/>
      </w:numPr>
    </w:pPr>
    <w:rPr>
      <w:rFonts w:eastAsiaTheme="majorEastAsia"/>
      <w:b/>
      <w:bCs/>
      <w:caps/>
      <w:color w:val="0070C0" w:themeColor="accent3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C87"/>
    <w:rPr>
      <w:rFonts w:ascii="Calibri" w:eastAsiaTheme="majorEastAsia" w:hAnsi="Calibri" w:cs="Calibri"/>
      <w:b/>
      <w:bCs/>
      <w:caps/>
      <w:color w:val="0070C0" w:themeColor="accent3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C87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91C87"/>
    <w:rPr>
      <w:rFonts w:asciiTheme="majorHAnsi" w:eastAsiaTheme="majorEastAsia" w:hAnsiTheme="majorHAnsi" w:cstheme="majorBidi"/>
      <w:sz w:val="25"/>
      <w:szCs w:val="25"/>
    </w:rPr>
  </w:style>
  <w:style w:type="paragraph" w:styleId="ListParagraph">
    <w:name w:val="List Paragraph"/>
    <w:basedOn w:val="Normal"/>
    <w:uiPriority w:val="34"/>
    <w:qFormat/>
    <w:rsid w:val="00691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C87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C87"/>
    <w:pPr>
      <w:spacing w:before="280" w:after="280"/>
      <w:ind w:left="1080" w:right="1080"/>
      <w:jc w:val="center"/>
    </w:pPr>
    <w:rPr>
      <w:color w:val="3B2B72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C87"/>
    <w:rPr>
      <w:rFonts w:ascii="Calibri" w:hAnsi="Calibri" w:cs="Calibri"/>
      <w:color w:val="3B2B72" w:themeColor="text1" w:themeTint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91C87"/>
    <w:rPr>
      <w:b/>
      <w:bCs/>
      <w:caps w:val="0"/>
      <w:smallCaps/>
      <w:color w:val="auto"/>
      <w:spacing w:val="3"/>
      <w:u w:val="single"/>
    </w:rPr>
  </w:style>
  <w:style w:type="table" w:styleId="TableGrid">
    <w:name w:val="Table Grid"/>
    <w:basedOn w:val="TableNormal"/>
    <w:uiPriority w:val="39"/>
    <w:rsid w:val="0069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C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1C8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1C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1C87"/>
    <w:rPr>
      <w:rFonts w:ascii="Calibri" w:hAnsi="Calibri" w:cs="Calib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1C87"/>
    <w:rPr>
      <w:b/>
      <w:bCs/>
      <w:smallCaps/>
      <w:color w:val="4C3893" w:themeColor="text1" w:themeTint="A6"/>
    </w:rPr>
  </w:style>
  <w:style w:type="character" w:styleId="Strong">
    <w:name w:val="Strong"/>
    <w:basedOn w:val="DefaultParagraphFont"/>
    <w:uiPriority w:val="22"/>
    <w:qFormat/>
    <w:rsid w:val="001E278D"/>
    <w:rPr>
      <w:b/>
      <w:bCs/>
      <w:color w:val="58257E" w:themeColor="accent1"/>
    </w:rPr>
  </w:style>
  <w:style w:type="character" w:styleId="Emphasis">
    <w:name w:val="Emphasis"/>
    <w:basedOn w:val="DefaultParagraphFont"/>
    <w:uiPriority w:val="20"/>
    <w:qFormat/>
    <w:rsid w:val="00691C87"/>
    <w:rPr>
      <w:i/>
      <w:iCs/>
    </w:rPr>
  </w:style>
  <w:style w:type="paragraph" w:styleId="NoSpacing">
    <w:name w:val="No Spacing"/>
    <w:uiPriority w:val="1"/>
    <w:qFormat/>
    <w:rsid w:val="00691C8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91C87"/>
    <w:rPr>
      <w:i/>
      <w:iCs/>
      <w:color w:val="4C3893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691C87"/>
    <w:rPr>
      <w:smallCaps/>
      <w:color w:val="3B2B72" w:themeColor="text1" w:themeTint="BF"/>
      <w:u w:val="single" w:color="6B53BE" w:themeColor="text1" w:themeTint="80"/>
    </w:rPr>
  </w:style>
  <w:style w:type="character" w:styleId="BookTitle">
    <w:name w:val="Book Title"/>
    <w:basedOn w:val="DefaultParagraphFont"/>
    <w:uiPriority w:val="33"/>
    <w:qFormat/>
    <w:rsid w:val="00691C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C8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91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C8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C87"/>
    <w:rPr>
      <w:rFonts w:ascii="Calibri" w:hAnsi="Calibri" w:cs="Calibri"/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0B76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691C87"/>
  </w:style>
  <w:style w:type="character" w:customStyle="1" w:styleId="BodyTextChar">
    <w:name w:val="Body Text Char"/>
    <w:basedOn w:val="DefaultParagraphFont"/>
    <w:link w:val="BodyText"/>
    <w:uiPriority w:val="99"/>
    <w:rsid w:val="00691C87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unhideWhenUsed/>
    <w:rsid w:val="00691C8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1C87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unhideWhenUsed/>
    <w:rsid w:val="00691C8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91C87"/>
    <w:rPr>
      <w:rFonts w:ascii="Calibri" w:hAnsi="Calibri" w:cs="Calibri"/>
      <w:sz w:val="16"/>
      <w:szCs w:val="16"/>
    </w:rPr>
  </w:style>
  <w:style w:type="table" w:styleId="ColorfulGrid">
    <w:name w:val="Colorful Grid"/>
    <w:basedOn w:val="TableNormal"/>
    <w:uiPriority w:val="73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BAE5" w:themeFill="text1" w:themeFillTint="33"/>
    </w:tcPr>
    <w:tblStylePr w:type="firstRow">
      <w:rPr>
        <w:b/>
        <w:bCs/>
      </w:rPr>
      <w:tblPr/>
      <w:tcPr>
        <w:shd w:val="clear" w:color="auto" w:fill="8976CB" w:themeFill="text1" w:themeFillTint="66"/>
      </w:tcPr>
    </w:tblStylePr>
    <w:tblStylePr w:type="lastRow">
      <w:rPr>
        <w:b/>
        <w:bCs/>
        <w:color w:val="0F0B1D" w:themeColor="text1"/>
      </w:rPr>
      <w:tblPr/>
      <w:tcPr>
        <w:shd w:val="clear" w:color="auto" w:fill="8976CB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B0815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B0815" w:themeFill="text1" w:themeFillShade="BF"/>
      </w:tcPr>
    </w:tblStylePr>
    <w:tblStylePr w:type="band1Vert">
      <w:tblPr/>
      <w:tcPr>
        <w:shd w:val="clear" w:color="auto" w:fill="6C55BE" w:themeFill="text1" w:themeFillTint="7F"/>
      </w:tcPr>
    </w:tblStylePr>
    <w:tblStylePr w:type="band1Horz">
      <w:tblPr/>
      <w:tcPr>
        <w:shd w:val="clear" w:color="auto" w:fill="6C55BE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C9EF" w:themeFill="accent1" w:themeFillTint="33"/>
    </w:tcPr>
    <w:tblStylePr w:type="firstRow">
      <w:rPr>
        <w:b/>
        <w:bCs/>
      </w:rPr>
      <w:tblPr/>
      <w:tcPr>
        <w:shd w:val="clear" w:color="auto" w:fill="BF93DF" w:themeFill="accent1" w:themeFillTint="66"/>
      </w:tcPr>
    </w:tblStylePr>
    <w:tblStylePr w:type="lastRow">
      <w:rPr>
        <w:b/>
        <w:bCs/>
        <w:color w:val="0F0B1D" w:themeColor="text1"/>
      </w:rPr>
      <w:tblPr/>
      <w:tcPr>
        <w:shd w:val="clear" w:color="auto" w:fill="BF93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1B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1B5E" w:themeFill="accent1" w:themeFillShade="BF"/>
      </w:tcPr>
    </w:tblStylePr>
    <w:tblStylePr w:type="band1Vert">
      <w:tblPr/>
      <w:tcPr>
        <w:shd w:val="clear" w:color="auto" w:fill="AF79D7" w:themeFill="accent1" w:themeFillTint="7F"/>
      </w:tcPr>
    </w:tblStylePr>
    <w:tblStylePr w:type="band1Horz">
      <w:tblPr/>
      <w:tcPr>
        <w:shd w:val="clear" w:color="auto" w:fill="AF79D7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0FF" w:themeFill="accent2" w:themeFillTint="33"/>
    </w:tcPr>
    <w:tblStylePr w:type="firstRow">
      <w:rPr>
        <w:b/>
        <w:bCs/>
      </w:rPr>
      <w:tblPr/>
      <w:tcPr>
        <w:shd w:val="clear" w:color="auto" w:fill="93E2FF" w:themeFill="accent2" w:themeFillTint="66"/>
      </w:tcPr>
    </w:tblStylePr>
    <w:tblStylePr w:type="lastRow">
      <w:rPr>
        <w:b/>
        <w:bCs/>
        <w:color w:val="0F0B1D" w:themeColor="text1"/>
      </w:rPr>
      <w:tblPr/>
      <w:tcPr>
        <w:shd w:val="clear" w:color="auto" w:fill="93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3B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3B3" w:themeFill="accent2" w:themeFillShade="BF"/>
      </w:tcPr>
    </w:tblStylePr>
    <w:tblStylePr w:type="band1Vert">
      <w:tblPr/>
      <w:tcPr>
        <w:shd w:val="clear" w:color="auto" w:fill="78DBFF" w:themeFill="accent2" w:themeFillTint="7F"/>
      </w:tcPr>
    </w:tblStylePr>
    <w:tblStylePr w:type="band1Horz">
      <w:tblPr/>
      <w:tcPr>
        <w:shd w:val="clear" w:color="auto" w:fill="78DB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</w:rPr>
      <w:tblPr/>
      <w:tcPr>
        <w:shd w:val="clear" w:color="auto" w:fill="7FC9FF" w:themeFill="accent3" w:themeFillTint="66"/>
      </w:tcPr>
    </w:tblStylePr>
    <w:tblStylePr w:type="lastRow">
      <w:rPr>
        <w:b/>
        <w:bCs/>
        <w:color w:val="0F0B1D" w:themeColor="text1"/>
      </w:rPr>
      <w:tblPr/>
      <w:tcPr>
        <w:shd w:val="clear" w:color="auto" w:fill="7F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3" w:themeFillShade="BF"/>
      </w:tcPr>
    </w:tblStylePr>
    <w:tblStylePr w:type="band1Vert">
      <w:tblPr/>
      <w:tcPr>
        <w:shd w:val="clear" w:color="auto" w:fill="60BCFF" w:themeFill="accent3" w:themeFillTint="7F"/>
      </w:tcPr>
    </w:tblStylePr>
    <w:tblStylePr w:type="band1Horz">
      <w:tblPr/>
      <w:tcPr>
        <w:shd w:val="clear" w:color="auto" w:fill="60BCF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accent4" w:themeFillTint="33"/>
    </w:tcPr>
    <w:tblStylePr w:type="firstRow">
      <w:rPr>
        <w:b/>
        <w:bCs/>
      </w:rPr>
      <w:tblPr/>
      <w:tcPr>
        <w:shd w:val="clear" w:color="auto" w:fill="5990FF" w:themeFill="accent4" w:themeFillTint="66"/>
      </w:tcPr>
    </w:tblStylePr>
    <w:tblStylePr w:type="lastRow">
      <w:rPr>
        <w:b/>
        <w:bCs/>
        <w:color w:val="0F0B1D" w:themeColor="text1"/>
      </w:rPr>
      <w:tblPr/>
      <w:tcPr>
        <w:shd w:val="clear" w:color="auto" w:fill="5990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accent4" w:themeFillShade="BF"/>
      </w:tcPr>
    </w:tblStylePr>
    <w:tblStylePr w:type="band1Vert">
      <w:tblPr/>
      <w:tcPr>
        <w:shd w:val="clear" w:color="auto" w:fill="3075FF" w:themeFill="accent4" w:themeFillTint="7F"/>
      </w:tcPr>
    </w:tblStylePr>
    <w:tblStylePr w:type="band1Horz">
      <w:tblPr/>
      <w:tcPr>
        <w:shd w:val="clear" w:color="auto" w:fill="3075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EDFF" w:themeFill="accent5" w:themeFillTint="33"/>
    </w:tcPr>
    <w:tblStylePr w:type="firstRow">
      <w:rPr>
        <w:b/>
        <w:bCs/>
      </w:rPr>
      <w:tblPr/>
      <w:tcPr>
        <w:shd w:val="clear" w:color="auto" w:fill="7BDBFF" w:themeFill="accent5" w:themeFillTint="66"/>
      </w:tcPr>
    </w:tblStylePr>
    <w:tblStylePr w:type="lastRow">
      <w:rPr>
        <w:b/>
        <w:bCs/>
        <w:color w:val="0F0B1D" w:themeColor="text1"/>
      </w:rPr>
      <w:tblPr/>
      <w:tcPr>
        <w:shd w:val="clear" w:color="auto" w:fill="7BDB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628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6286" w:themeFill="accent5" w:themeFillShade="BF"/>
      </w:tcPr>
    </w:tblStylePr>
    <w:tblStylePr w:type="band1Vert">
      <w:tblPr/>
      <w:tcPr>
        <w:shd w:val="clear" w:color="auto" w:fill="5AD3FF" w:themeFill="accent5" w:themeFillTint="7F"/>
      </w:tcPr>
    </w:tblStylePr>
    <w:tblStylePr w:type="band1Horz">
      <w:tblPr/>
      <w:tcPr>
        <w:shd w:val="clear" w:color="auto" w:fill="5AD3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0F1" w:themeFill="accent6" w:themeFillTint="33"/>
    </w:tcPr>
    <w:tblStylePr w:type="firstRow">
      <w:rPr>
        <w:b/>
        <w:bCs/>
      </w:rPr>
      <w:tblPr/>
      <w:tcPr>
        <w:shd w:val="clear" w:color="auto" w:fill="C6A1E3" w:themeFill="accent6" w:themeFillTint="66"/>
      </w:tcPr>
    </w:tblStylePr>
    <w:tblStylePr w:type="lastRow">
      <w:rPr>
        <w:b/>
        <w:bCs/>
        <w:color w:val="0F0B1D" w:themeColor="text1"/>
      </w:rPr>
      <w:tblPr/>
      <w:tcPr>
        <w:shd w:val="clear" w:color="auto" w:fill="C6A1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24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2477" w:themeFill="accent6" w:themeFillShade="BF"/>
      </w:tcPr>
    </w:tblStylePr>
    <w:tblStylePr w:type="band1Vert">
      <w:tblPr/>
      <w:tcPr>
        <w:shd w:val="clear" w:color="auto" w:fill="B98BDC" w:themeFill="accent6" w:themeFillTint="7F"/>
      </w:tcPr>
    </w:tblStylePr>
    <w:tblStylePr w:type="band1Horz">
      <w:tblPr/>
      <w:tcPr>
        <w:shd w:val="clear" w:color="auto" w:fill="B98BDC" w:themeFill="accent6" w:themeFillTint="7F"/>
      </w:tcPr>
    </w:tblStylePr>
  </w:style>
  <w:style w:type="table" w:styleId="ColorfulList">
    <w:name w:val="Colorful List"/>
    <w:basedOn w:val="TableNormal"/>
    <w:uiPriority w:val="72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</w:tblPr>
    <w:tcPr>
      <w:shd w:val="clear" w:color="auto" w:fill="E1DDF2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C0" w:themeFill="accent2" w:themeFillShade="CC"/>
      </w:tcPr>
    </w:tblStylePr>
    <w:tblStylePr w:type="lastRow">
      <w:rPr>
        <w:b/>
        <w:bCs/>
        <w:color w:val="008CC0" w:themeColor="accent2" w:themeShade="CC"/>
      </w:rPr>
      <w:tblPr/>
      <w:tcPr>
        <w:tcBorders>
          <w:top w:val="single" w:sz="12" w:space="0" w:color="0F0B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AADF" w:themeFill="text1" w:themeFillTint="3F"/>
      </w:tcPr>
    </w:tblStylePr>
    <w:tblStylePr w:type="band1Horz">
      <w:tblPr/>
      <w:tcPr>
        <w:shd w:val="clear" w:color="auto" w:fill="C4BAE5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</w:tblPr>
    <w:tcPr>
      <w:shd w:val="clear" w:color="auto" w:fill="EFE4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C0" w:themeFill="accent2" w:themeFillShade="CC"/>
      </w:tcPr>
    </w:tblStylePr>
    <w:tblStylePr w:type="lastRow">
      <w:rPr>
        <w:b/>
        <w:bCs/>
        <w:color w:val="008CC0" w:themeColor="accent2" w:themeShade="CC"/>
      </w:rPr>
      <w:tblPr/>
      <w:tcPr>
        <w:tcBorders>
          <w:top w:val="single" w:sz="12" w:space="0" w:color="0F0B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CEB" w:themeFill="accent1" w:themeFillTint="3F"/>
      </w:tcPr>
    </w:tblStylePr>
    <w:tblStylePr w:type="band1Horz">
      <w:tblPr/>
      <w:tcPr>
        <w:shd w:val="clear" w:color="auto" w:fill="DEC9E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C0" w:themeFill="accent2" w:themeFillShade="CC"/>
      </w:tcPr>
    </w:tblStylePr>
    <w:tblStylePr w:type="lastRow">
      <w:rPr>
        <w:b/>
        <w:bCs/>
        <w:color w:val="008CC0" w:themeColor="accent2" w:themeShade="CC"/>
      </w:rPr>
      <w:tblPr/>
      <w:tcPr>
        <w:tcBorders>
          <w:top w:val="single" w:sz="12" w:space="0" w:color="0F0B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DFF" w:themeFill="accent2" w:themeFillTint="3F"/>
      </w:tcPr>
    </w:tblStylePr>
    <w:tblStylePr w:type="band1Horz">
      <w:tblPr/>
      <w:tcPr>
        <w:shd w:val="clear" w:color="auto" w:fill="C9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</w:tblPr>
    <w:tcPr>
      <w:shd w:val="clear" w:color="auto" w:fill="DF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94C" w:themeFill="accent4" w:themeFillShade="CC"/>
      </w:tcPr>
    </w:tblStylePr>
    <w:tblStylePr w:type="lastRow">
      <w:rPr>
        <w:b/>
        <w:bCs/>
        <w:color w:val="00194C" w:themeColor="accent4" w:themeShade="CC"/>
      </w:rPr>
      <w:tblPr/>
      <w:tcPr>
        <w:tcBorders>
          <w:top w:val="single" w:sz="12" w:space="0" w:color="0F0B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3" w:themeFillTint="3F"/>
      </w:tcPr>
    </w:tblStylePr>
    <w:tblStylePr w:type="band1Horz">
      <w:tblPr/>
      <w:tcPr>
        <w:shd w:val="clear" w:color="auto" w:fill="BFE4FF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</w:tblPr>
    <w:tcPr>
      <w:shd w:val="clear" w:color="auto" w:fill="D6E3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3" w:themeFillShade="CC"/>
      </w:tcPr>
    </w:tblStylePr>
    <w:tblStylePr w:type="lastRow">
      <w:rPr>
        <w:b/>
        <w:bCs/>
        <w:color w:val="005899" w:themeColor="accent3" w:themeShade="CC"/>
      </w:rPr>
      <w:tblPr/>
      <w:tcPr>
        <w:tcBorders>
          <w:top w:val="single" w:sz="12" w:space="0" w:color="0F0B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accent4" w:themeFillTint="3F"/>
      </w:tcPr>
    </w:tblStylePr>
    <w:tblStylePr w:type="band1Horz">
      <w:tblPr/>
      <w:tcPr>
        <w:shd w:val="clear" w:color="auto" w:fill="ACC7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</w:tblPr>
    <w:tcPr>
      <w:shd w:val="clear" w:color="auto" w:fill="DE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267F" w:themeFill="accent6" w:themeFillShade="CC"/>
      </w:tcPr>
    </w:tblStylePr>
    <w:tblStylePr w:type="lastRow">
      <w:rPr>
        <w:b/>
        <w:bCs/>
        <w:color w:val="59267F" w:themeColor="accent6" w:themeShade="CC"/>
      </w:rPr>
      <w:tblPr/>
      <w:tcPr>
        <w:tcBorders>
          <w:top w:val="single" w:sz="12" w:space="0" w:color="0F0B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E9FF" w:themeFill="accent5" w:themeFillTint="3F"/>
      </w:tcPr>
    </w:tblStylePr>
    <w:tblStylePr w:type="band1Horz">
      <w:tblPr/>
      <w:tcPr>
        <w:shd w:val="clear" w:color="auto" w:fill="BDED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</w:tblPr>
    <w:tcPr>
      <w:shd w:val="clear" w:color="auto" w:fill="F1E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90" w:themeFill="accent5" w:themeFillShade="CC"/>
      </w:tcPr>
    </w:tblStylePr>
    <w:tblStylePr w:type="lastRow">
      <w:rPr>
        <w:b/>
        <w:bCs/>
        <w:color w:val="006990" w:themeColor="accent5" w:themeShade="CC"/>
      </w:rPr>
      <w:tblPr/>
      <w:tcPr>
        <w:tcBorders>
          <w:top w:val="single" w:sz="12" w:space="0" w:color="0F0B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5ED" w:themeFill="accent6" w:themeFillTint="3F"/>
      </w:tcPr>
    </w:tblStylePr>
    <w:tblStylePr w:type="band1Horz">
      <w:tblPr/>
      <w:tcPr>
        <w:shd w:val="clear" w:color="auto" w:fill="E2D0F1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24" w:space="0" w:color="00B0F0" w:themeColor="accent2"/>
        <w:left w:val="single" w:sz="4" w:space="0" w:color="0F0B1D" w:themeColor="text1"/>
        <w:bottom w:val="single" w:sz="4" w:space="0" w:color="0F0B1D" w:themeColor="text1"/>
        <w:right w:val="single" w:sz="4" w:space="0" w:color="0F0B1D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DF2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061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0611" w:themeColor="text1" w:themeShade="99"/>
          <w:insideV w:val="nil"/>
        </w:tcBorders>
        <w:shd w:val="clear" w:color="auto" w:fill="09061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815" w:themeFill="text1" w:themeFillShade="BF"/>
      </w:tcPr>
    </w:tblStylePr>
    <w:tblStylePr w:type="band1Vert">
      <w:tblPr/>
      <w:tcPr>
        <w:shd w:val="clear" w:color="auto" w:fill="8976CB" w:themeFill="text1" w:themeFillTint="66"/>
      </w:tcPr>
    </w:tblStylePr>
    <w:tblStylePr w:type="band1Horz">
      <w:tblPr/>
      <w:tcPr>
        <w:shd w:val="clear" w:color="auto" w:fill="6C55BE" w:themeFill="text1" w:themeFillTint="7F"/>
      </w:tcPr>
    </w:tblStylePr>
    <w:tblStylePr w:type="neCell">
      <w:rPr>
        <w:color w:val="0F0B1D" w:themeColor="text1"/>
      </w:rPr>
    </w:tblStylePr>
    <w:tblStylePr w:type="nwCell">
      <w:rPr>
        <w:color w:val="0F0B1D" w:themeColor="text1"/>
      </w:rPr>
    </w:tblStylePr>
  </w:style>
  <w:style w:type="table" w:styleId="ColorfulShading-Accent1">
    <w:name w:val="Colorful Shading Accent 1"/>
    <w:basedOn w:val="TableNormal"/>
    <w:uiPriority w:val="71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24" w:space="0" w:color="00B0F0" w:themeColor="accent2"/>
        <w:left w:val="single" w:sz="4" w:space="0" w:color="58257E" w:themeColor="accent1"/>
        <w:bottom w:val="single" w:sz="4" w:space="0" w:color="58257E" w:themeColor="accent1"/>
        <w:right w:val="single" w:sz="4" w:space="0" w:color="58257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4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16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164B" w:themeColor="accent1" w:themeShade="99"/>
          <w:insideV w:val="nil"/>
        </w:tcBorders>
        <w:shd w:val="clear" w:color="auto" w:fill="3416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164B" w:themeFill="accent1" w:themeFillShade="99"/>
      </w:tcPr>
    </w:tblStylePr>
    <w:tblStylePr w:type="band1Vert">
      <w:tblPr/>
      <w:tcPr>
        <w:shd w:val="clear" w:color="auto" w:fill="BF93DF" w:themeFill="accent1" w:themeFillTint="66"/>
      </w:tcPr>
    </w:tblStylePr>
    <w:tblStylePr w:type="band1Horz">
      <w:tblPr/>
      <w:tcPr>
        <w:shd w:val="clear" w:color="auto" w:fill="AF79D7" w:themeFill="accent1" w:themeFillTint="7F"/>
      </w:tcPr>
    </w:tblStylePr>
    <w:tblStylePr w:type="neCell">
      <w:rPr>
        <w:color w:val="0F0B1D" w:themeColor="text1"/>
      </w:rPr>
    </w:tblStylePr>
    <w:tblStylePr w:type="nwCell">
      <w:rPr>
        <w:color w:val="0F0B1D" w:themeColor="text1"/>
      </w:rPr>
    </w:tblStylePr>
  </w:style>
  <w:style w:type="table" w:styleId="ColorfulShading-Accent2">
    <w:name w:val="Colorful Shading Accent 2"/>
    <w:basedOn w:val="TableNormal"/>
    <w:uiPriority w:val="71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24" w:space="0" w:color="00B0F0" w:themeColor="accent2"/>
        <w:left w:val="single" w:sz="4" w:space="0" w:color="00B0F0" w:themeColor="accent2"/>
        <w:bottom w:val="single" w:sz="4" w:space="0" w:color="00B0F0" w:themeColor="accent2"/>
        <w:right w:val="single" w:sz="4" w:space="0" w:color="00B0F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9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90" w:themeColor="accent2" w:themeShade="99"/>
          <w:insideV w:val="nil"/>
        </w:tcBorders>
        <w:shd w:val="clear" w:color="auto" w:fill="00699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90" w:themeFill="accent2" w:themeFillShade="99"/>
      </w:tcPr>
    </w:tblStylePr>
    <w:tblStylePr w:type="band1Vert">
      <w:tblPr/>
      <w:tcPr>
        <w:shd w:val="clear" w:color="auto" w:fill="93E2FF" w:themeFill="accent2" w:themeFillTint="66"/>
      </w:tcPr>
    </w:tblStylePr>
    <w:tblStylePr w:type="band1Horz">
      <w:tblPr/>
      <w:tcPr>
        <w:shd w:val="clear" w:color="auto" w:fill="78DBFF" w:themeFill="accent2" w:themeFillTint="7F"/>
      </w:tcPr>
    </w:tblStylePr>
    <w:tblStylePr w:type="neCell">
      <w:rPr>
        <w:color w:val="0F0B1D" w:themeColor="text1"/>
      </w:rPr>
    </w:tblStylePr>
    <w:tblStylePr w:type="nwCell">
      <w:rPr>
        <w:color w:val="0F0B1D" w:themeColor="text1"/>
      </w:rPr>
    </w:tblStylePr>
  </w:style>
  <w:style w:type="table" w:styleId="ColorfulShading-Accent3">
    <w:name w:val="Colorful Shading Accent 3"/>
    <w:basedOn w:val="TableNormal"/>
    <w:uiPriority w:val="71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24" w:space="0" w:color="002060" w:themeColor="accent4"/>
        <w:left w:val="single" w:sz="4" w:space="0" w:color="0070C0" w:themeColor="accent3"/>
        <w:bottom w:val="single" w:sz="4" w:space="0" w:color="0070C0" w:themeColor="accent3"/>
        <w:right w:val="single" w:sz="4" w:space="0" w:color="0070C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0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3" w:themeShade="99"/>
          <w:insideV w:val="nil"/>
        </w:tcBorders>
        <w:shd w:val="clear" w:color="auto" w:fill="00427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3" w:themeFillShade="99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60B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24" w:space="0" w:color="0070C0" w:themeColor="accent3"/>
        <w:left w:val="single" w:sz="4" w:space="0" w:color="002060" w:themeColor="accent4"/>
        <w:bottom w:val="single" w:sz="4" w:space="0" w:color="002060" w:themeColor="accent4"/>
        <w:right w:val="single" w:sz="4" w:space="0" w:color="0020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accent4" w:themeShade="99"/>
          <w:insideV w:val="nil"/>
        </w:tcBorders>
        <w:shd w:val="clear" w:color="auto" w:fill="0013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9" w:themeFill="accent4" w:themeFillShade="99"/>
      </w:tcPr>
    </w:tblStylePr>
    <w:tblStylePr w:type="band1Vert">
      <w:tblPr/>
      <w:tcPr>
        <w:shd w:val="clear" w:color="auto" w:fill="5990FF" w:themeFill="accent4" w:themeFillTint="66"/>
      </w:tcPr>
    </w:tblStylePr>
    <w:tblStylePr w:type="band1Horz">
      <w:tblPr/>
      <w:tcPr>
        <w:shd w:val="clear" w:color="auto" w:fill="3075FF" w:themeFill="accent4" w:themeFillTint="7F"/>
      </w:tcPr>
    </w:tblStylePr>
    <w:tblStylePr w:type="neCell">
      <w:rPr>
        <w:color w:val="0F0B1D" w:themeColor="text1"/>
      </w:rPr>
    </w:tblStylePr>
    <w:tblStylePr w:type="nwCell">
      <w:rPr>
        <w:color w:val="0F0B1D" w:themeColor="text1"/>
      </w:rPr>
    </w:tblStylePr>
  </w:style>
  <w:style w:type="table" w:styleId="ColorfulShading-Accent5">
    <w:name w:val="Colorful Shading Accent 5"/>
    <w:basedOn w:val="TableNormal"/>
    <w:uiPriority w:val="71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24" w:space="0" w:color="7030A0" w:themeColor="accent6"/>
        <w:left w:val="single" w:sz="4" w:space="0" w:color="0084B4" w:themeColor="accent5"/>
        <w:bottom w:val="single" w:sz="4" w:space="0" w:color="0084B4" w:themeColor="accent5"/>
        <w:right w:val="single" w:sz="4" w:space="0" w:color="0084B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3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C" w:themeColor="accent5" w:themeShade="99"/>
          <w:insideV w:val="nil"/>
        </w:tcBorders>
        <w:shd w:val="clear" w:color="auto" w:fill="004F6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C" w:themeFill="accent5" w:themeFillShade="99"/>
      </w:tcPr>
    </w:tblStylePr>
    <w:tblStylePr w:type="band1Vert">
      <w:tblPr/>
      <w:tcPr>
        <w:shd w:val="clear" w:color="auto" w:fill="7BDBFF" w:themeFill="accent5" w:themeFillTint="66"/>
      </w:tcPr>
    </w:tblStylePr>
    <w:tblStylePr w:type="band1Horz">
      <w:tblPr/>
      <w:tcPr>
        <w:shd w:val="clear" w:color="auto" w:fill="5AD3FF" w:themeFill="accent5" w:themeFillTint="7F"/>
      </w:tcPr>
    </w:tblStylePr>
    <w:tblStylePr w:type="neCell">
      <w:rPr>
        <w:color w:val="0F0B1D" w:themeColor="text1"/>
      </w:rPr>
    </w:tblStylePr>
    <w:tblStylePr w:type="nwCell">
      <w:rPr>
        <w:color w:val="0F0B1D" w:themeColor="text1"/>
      </w:rPr>
    </w:tblStylePr>
  </w:style>
  <w:style w:type="table" w:styleId="ColorfulShading-Accent6">
    <w:name w:val="Colorful Shading Accent 6"/>
    <w:basedOn w:val="TableNormal"/>
    <w:uiPriority w:val="71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24" w:space="0" w:color="0084B4" w:themeColor="accent5"/>
        <w:left w:val="single" w:sz="4" w:space="0" w:color="7030A0" w:themeColor="accent6"/>
        <w:bottom w:val="single" w:sz="4" w:space="0" w:color="7030A0" w:themeColor="accent6"/>
        <w:right w:val="single" w:sz="4" w:space="0" w:color="703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1C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1C5F" w:themeColor="accent6" w:themeShade="99"/>
          <w:insideV w:val="nil"/>
        </w:tcBorders>
        <w:shd w:val="clear" w:color="auto" w:fill="421C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C5F" w:themeFill="accent6" w:themeFillShade="99"/>
      </w:tcPr>
    </w:tblStylePr>
    <w:tblStylePr w:type="band1Vert">
      <w:tblPr/>
      <w:tcPr>
        <w:shd w:val="clear" w:color="auto" w:fill="C6A1E3" w:themeFill="accent6" w:themeFillTint="66"/>
      </w:tcPr>
    </w:tblStylePr>
    <w:tblStylePr w:type="band1Horz">
      <w:tblPr/>
      <w:tcPr>
        <w:shd w:val="clear" w:color="auto" w:fill="B98BDC" w:themeFill="accent6" w:themeFillTint="7F"/>
      </w:tcPr>
    </w:tblStylePr>
    <w:tblStylePr w:type="neCell">
      <w:rPr>
        <w:color w:val="0F0B1D" w:themeColor="text1"/>
      </w:rPr>
    </w:tblStylePr>
    <w:tblStylePr w:type="nwCell">
      <w:rPr>
        <w:color w:val="0F0B1D" w:themeColor="text1"/>
      </w:rPr>
    </w:tblStylePr>
  </w:style>
  <w:style w:type="table" w:styleId="DarkList">
    <w:name w:val="Dark List"/>
    <w:basedOn w:val="TableNormal"/>
    <w:uiPriority w:val="70"/>
    <w:rsid w:val="00691C87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F0B1D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F0B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50E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0815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0815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815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815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91C87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58257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F0B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12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1B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1B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B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B5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91C87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B0F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F0B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7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B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B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B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B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91C87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70C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F0B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91C87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20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F0B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91C87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84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F0B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8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8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91C87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3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F0B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8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4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4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accent6" w:themeFillShade="BF"/>
      </w:tcPr>
    </w:tblStylePr>
  </w:style>
  <w:style w:type="paragraph" w:customStyle="1" w:styleId="Heading">
    <w:name w:val="Heading"/>
    <w:basedOn w:val="Heading2"/>
    <w:link w:val="HeadingChar"/>
    <w:qFormat/>
    <w:rsid w:val="006F607D"/>
    <w:pPr>
      <w:ind w:left="576" w:hanging="576"/>
    </w:pPr>
    <w:rPr>
      <w:color w:val="7130A0"/>
      <w:sz w:val="28"/>
    </w:rPr>
  </w:style>
  <w:style w:type="character" w:customStyle="1" w:styleId="HeadingChar">
    <w:name w:val="Heading Char"/>
    <w:basedOn w:val="Heading2Char"/>
    <w:link w:val="Heading"/>
    <w:rsid w:val="006F607D"/>
    <w:rPr>
      <w:rFonts w:ascii="Calibri" w:eastAsiaTheme="majorEastAsia" w:hAnsi="Calibri" w:cs="Calibri"/>
      <w:b/>
      <w:bCs/>
      <w:color w:val="7130A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91C87"/>
    <w:rPr>
      <w:color w:val="2F75FF" w:themeColor="hyperlink"/>
      <w:u w:val="single"/>
    </w:rPr>
  </w:style>
  <w:style w:type="table" w:styleId="LightGrid">
    <w:name w:val="Light Grid"/>
    <w:basedOn w:val="TableNormal"/>
    <w:uiPriority w:val="62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F0B1D" w:themeColor="text1"/>
        <w:left w:val="single" w:sz="8" w:space="0" w:color="0F0B1D" w:themeColor="text1"/>
        <w:bottom w:val="single" w:sz="8" w:space="0" w:color="0F0B1D" w:themeColor="text1"/>
        <w:right w:val="single" w:sz="8" w:space="0" w:color="0F0B1D" w:themeColor="text1"/>
        <w:insideH w:val="single" w:sz="8" w:space="0" w:color="0F0B1D" w:themeColor="text1"/>
        <w:insideV w:val="single" w:sz="8" w:space="0" w:color="0F0B1D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0B1D" w:themeColor="text1"/>
          <w:left w:val="single" w:sz="8" w:space="0" w:color="0F0B1D" w:themeColor="text1"/>
          <w:bottom w:val="single" w:sz="18" w:space="0" w:color="0F0B1D" w:themeColor="text1"/>
          <w:right w:val="single" w:sz="8" w:space="0" w:color="0F0B1D" w:themeColor="text1"/>
          <w:insideH w:val="nil"/>
          <w:insideV w:val="single" w:sz="8" w:space="0" w:color="0F0B1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0B1D" w:themeColor="text1"/>
          <w:left w:val="single" w:sz="8" w:space="0" w:color="0F0B1D" w:themeColor="text1"/>
          <w:bottom w:val="single" w:sz="8" w:space="0" w:color="0F0B1D" w:themeColor="text1"/>
          <w:right w:val="single" w:sz="8" w:space="0" w:color="0F0B1D" w:themeColor="text1"/>
          <w:insideH w:val="nil"/>
          <w:insideV w:val="single" w:sz="8" w:space="0" w:color="0F0B1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0B1D" w:themeColor="text1"/>
          <w:left w:val="single" w:sz="8" w:space="0" w:color="0F0B1D" w:themeColor="text1"/>
          <w:bottom w:val="single" w:sz="8" w:space="0" w:color="0F0B1D" w:themeColor="text1"/>
          <w:right w:val="single" w:sz="8" w:space="0" w:color="0F0B1D" w:themeColor="text1"/>
        </w:tcBorders>
      </w:tcPr>
    </w:tblStylePr>
    <w:tblStylePr w:type="band1Vert">
      <w:tblPr/>
      <w:tcPr>
        <w:tcBorders>
          <w:top w:val="single" w:sz="8" w:space="0" w:color="0F0B1D" w:themeColor="text1"/>
          <w:left w:val="single" w:sz="8" w:space="0" w:color="0F0B1D" w:themeColor="text1"/>
          <w:bottom w:val="single" w:sz="8" w:space="0" w:color="0F0B1D" w:themeColor="text1"/>
          <w:right w:val="single" w:sz="8" w:space="0" w:color="0F0B1D" w:themeColor="text1"/>
        </w:tcBorders>
        <w:shd w:val="clear" w:color="auto" w:fill="B6AADF" w:themeFill="text1" w:themeFillTint="3F"/>
      </w:tcPr>
    </w:tblStylePr>
    <w:tblStylePr w:type="band1Horz">
      <w:tblPr/>
      <w:tcPr>
        <w:tcBorders>
          <w:top w:val="single" w:sz="8" w:space="0" w:color="0F0B1D" w:themeColor="text1"/>
          <w:left w:val="single" w:sz="8" w:space="0" w:color="0F0B1D" w:themeColor="text1"/>
          <w:bottom w:val="single" w:sz="8" w:space="0" w:color="0F0B1D" w:themeColor="text1"/>
          <w:right w:val="single" w:sz="8" w:space="0" w:color="0F0B1D" w:themeColor="text1"/>
          <w:insideV w:val="single" w:sz="8" w:space="0" w:color="0F0B1D" w:themeColor="text1"/>
        </w:tcBorders>
        <w:shd w:val="clear" w:color="auto" w:fill="B6AADF" w:themeFill="text1" w:themeFillTint="3F"/>
      </w:tcPr>
    </w:tblStylePr>
    <w:tblStylePr w:type="band2Horz">
      <w:tblPr/>
      <w:tcPr>
        <w:tcBorders>
          <w:top w:val="single" w:sz="8" w:space="0" w:color="0F0B1D" w:themeColor="text1"/>
          <w:left w:val="single" w:sz="8" w:space="0" w:color="0F0B1D" w:themeColor="text1"/>
          <w:bottom w:val="single" w:sz="8" w:space="0" w:color="0F0B1D" w:themeColor="text1"/>
          <w:right w:val="single" w:sz="8" w:space="0" w:color="0F0B1D" w:themeColor="text1"/>
          <w:insideV w:val="single" w:sz="8" w:space="0" w:color="0F0B1D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8257E" w:themeColor="accent1"/>
        <w:left w:val="single" w:sz="8" w:space="0" w:color="58257E" w:themeColor="accent1"/>
        <w:bottom w:val="single" w:sz="8" w:space="0" w:color="58257E" w:themeColor="accent1"/>
        <w:right w:val="single" w:sz="8" w:space="0" w:color="58257E" w:themeColor="accent1"/>
        <w:insideH w:val="single" w:sz="8" w:space="0" w:color="58257E" w:themeColor="accent1"/>
        <w:insideV w:val="single" w:sz="8" w:space="0" w:color="58257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257E" w:themeColor="accent1"/>
          <w:left w:val="single" w:sz="8" w:space="0" w:color="58257E" w:themeColor="accent1"/>
          <w:bottom w:val="single" w:sz="18" w:space="0" w:color="58257E" w:themeColor="accent1"/>
          <w:right w:val="single" w:sz="8" w:space="0" w:color="58257E" w:themeColor="accent1"/>
          <w:insideH w:val="nil"/>
          <w:insideV w:val="single" w:sz="8" w:space="0" w:color="58257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257E" w:themeColor="accent1"/>
          <w:left w:val="single" w:sz="8" w:space="0" w:color="58257E" w:themeColor="accent1"/>
          <w:bottom w:val="single" w:sz="8" w:space="0" w:color="58257E" w:themeColor="accent1"/>
          <w:right w:val="single" w:sz="8" w:space="0" w:color="58257E" w:themeColor="accent1"/>
          <w:insideH w:val="nil"/>
          <w:insideV w:val="single" w:sz="8" w:space="0" w:color="58257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257E" w:themeColor="accent1"/>
          <w:left w:val="single" w:sz="8" w:space="0" w:color="58257E" w:themeColor="accent1"/>
          <w:bottom w:val="single" w:sz="8" w:space="0" w:color="58257E" w:themeColor="accent1"/>
          <w:right w:val="single" w:sz="8" w:space="0" w:color="58257E" w:themeColor="accent1"/>
        </w:tcBorders>
      </w:tcPr>
    </w:tblStylePr>
    <w:tblStylePr w:type="band1Vert">
      <w:tblPr/>
      <w:tcPr>
        <w:tcBorders>
          <w:top w:val="single" w:sz="8" w:space="0" w:color="58257E" w:themeColor="accent1"/>
          <w:left w:val="single" w:sz="8" w:space="0" w:color="58257E" w:themeColor="accent1"/>
          <w:bottom w:val="single" w:sz="8" w:space="0" w:color="58257E" w:themeColor="accent1"/>
          <w:right w:val="single" w:sz="8" w:space="0" w:color="58257E" w:themeColor="accent1"/>
        </w:tcBorders>
        <w:shd w:val="clear" w:color="auto" w:fill="D7BCEB" w:themeFill="accent1" w:themeFillTint="3F"/>
      </w:tcPr>
    </w:tblStylePr>
    <w:tblStylePr w:type="band1Horz">
      <w:tblPr/>
      <w:tcPr>
        <w:tcBorders>
          <w:top w:val="single" w:sz="8" w:space="0" w:color="58257E" w:themeColor="accent1"/>
          <w:left w:val="single" w:sz="8" w:space="0" w:color="58257E" w:themeColor="accent1"/>
          <w:bottom w:val="single" w:sz="8" w:space="0" w:color="58257E" w:themeColor="accent1"/>
          <w:right w:val="single" w:sz="8" w:space="0" w:color="58257E" w:themeColor="accent1"/>
          <w:insideV w:val="single" w:sz="8" w:space="0" w:color="58257E" w:themeColor="accent1"/>
        </w:tcBorders>
        <w:shd w:val="clear" w:color="auto" w:fill="D7BCEB" w:themeFill="accent1" w:themeFillTint="3F"/>
      </w:tcPr>
    </w:tblStylePr>
    <w:tblStylePr w:type="band2Horz">
      <w:tblPr/>
      <w:tcPr>
        <w:tcBorders>
          <w:top w:val="single" w:sz="8" w:space="0" w:color="58257E" w:themeColor="accent1"/>
          <w:left w:val="single" w:sz="8" w:space="0" w:color="58257E" w:themeColor="accent1"/>
          <w:bottom w:val="single" w:sz="8" w:space="0" w:color="58257E" w:themeColor="accent1"/>
          <w:right w:val="single" w:sz="8" w:space="0" w:color="58257E" w:themeColor="accent1"/>
          <w:insideV w:val="single" w:sz="8" w:space="0" w:color="58257E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B0F0" w:themeColor="accent2"/>
        <w:left w:val="single" w:sz="8" w:space="0" w:color="00B0F0" w:themeColor="accent2"/>
        <w:bottom w:val="single" w:sz="8" w:space="0" w:color="00B0F0" w:themeColor="accent2"/>
        <w:right w:val="single" w:sz="8" w:space="0" w:color="00B0F0" w:themeColor="accent2"/>
        <w:insideH w:val="single" w:sz="8" w:space="0" w:color="00B0F0" w:themeColor="accent2"/>
        <w:insideV w:val="single" w:sz="8" w:space="0" w:color="00B0F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F0" w:themeColor="accent2"/>
          <w:left w:val="single" w:sz="8" w:space="0" w:color="00B0F0" w:themeColor="accent2"/>
          <w:bottom w:val="single" w:sz="18" w:space="0" w:color="00B0F0" w:themeColor="accent2"/>
          <w:right w:val="single" w:sz="8" w:space="0" w:color="00B0F0" w:themeColor="accent2"/>
          <w:insideH w:val="nil"/>
          <w:insideV w:val="single" w:sz="8" w:space="0" w:color="00B0F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F0" w:themeColor="accent2"/>
          <w:left w:val="single" w:sz="8" w:space="0" w:color="00B0F0" w:themeColor="accent2"/>
          <w:bottom w:val="single" w:sz="8" w:space="0" w:color="00B0F0" w:themeColor="accent2"/>
          <w:right w:val="single" w:sz="8" w:space="0" w:color="00B0F0" w:themeColor="accent2"/>
          <w:insideH w:val="nil"/>
          <w:insideV w:val="single" w:sz="8" w:space="0" w:color="00B0F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F0" w:themeColor="accent2"/>
          <w:left w:val="single" w:sz="8" w:space="0" w:color="00B0F0" w:themeColor="accent2"/>
          <w:bottom w:val="single" w:sz="8" w:space="0" w:color="00B0F0" w:themeColor="accent2"/>
          <w:right w:val="single" w:sz="8" w:space="0" w:color="00B0F0" w:themeColor="accent2"/>
        </w:tcBorders>
      </w:tcPr>
    </w:tblStylePr>
    <w:tblStylePr w:type="band1Vert">
      <w:tblPr/>
      <w:tcPr>
        <w:tcBorders>
          <w:top w:val="single" w:sz="8" w:space="0" w:color="00B0F0" w:themeColor="accent2"/>
          <w:left w:val="single" w:sz="8" w:space="0" w:color="00B0F0" w:themeColor="accent2"/>
          <w:bottom w:val="single" w:sz="8" w:space="0" w:color="00B0F0" w:themeColor="accent2"/>
          <w:right w:val="single" w:sz="8" w:space="0" w:color="00B0F0" w:themeColor="accent2"/>
        </w:tcBorders>
        <w:shd w:val="clear" w:color="auto" w:fill="BCEDFF" w:themeFill="accent2" w:themeFillTint="3F"/>
      </w:tcPr>
    </w:tblStylePr>
    <w:tblStylePr w:type="band1Horz">
      <w:tblPr/>
      <w:tcPr>
        <w:tcBorders>
          <w:top w:val="single" w:sz="8" w:space="0" w:color="00B0F0" w:themeColor="accent2"/>
          <w:left w:val="single" w:sz="8" w:space="0" w:color="00B0F0" w:themeColor="accent2"/>
          <w:bottom w:val="single" w:sz="8" w:space="0" w:color="00B0F0" w:themeColor="accent2"/>
          <w:right w:val="single" w:sz="8" w:space="0" w:color="00B0F0" w:themeColor="accent2"/>
          <w:insideV w:val="single" w:sz="8" w:space="0" w:color="00B0F0" w:themeColor="accent2"/>
        </w:tcBorders>
        <w:shd w:val="clear" w:color="auto" w:fill="BCEDFF" w:themeFill="accent2" w:themeFillTint="3F"/>
      </w:tcPr>
    </w:tblStylePr>
    <w:tblStylePr w:type="band2Horz">
      <w:tblPr/>
      <w:tcPr>
        <w:tcBorders>
          <w:top w:val="single" w:sz="8" w:space="0" w:color="00B0F0" w:themeColor="accent2"/>
          <w:left w:val="single" w:sz="8" w:space="0" w:color="00B0F0" w:themeColor="accent2"/>
          <w:bottom w:val="single" w:sz="8" w:space="0" w:color="00B0F0" w:themeColor="accent2"/>
          <w:right w:val="single" w:sz="8" w:space="0" w:color="00B0F0" w:themeColor="accent2"/>
          <w:insideV w:val="single" w:sz="8" w:space="0" w:color="00B0F0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70C0" w:themeColor="accent3"/>
        <w:left w:val="single" w:sz="8" w:space="0" w:color="0070C0" w:themeColor="accent3"/>
        <w:bottom w:val="single" w:sz="8" w:space="0" w:color="0070C0" w:themeColor="accent3"/>
        <w:right w:val="single" w:sz="8" w:space="0" w:color="0070C0" w:themeColor="accent3"/>
        <w:insideH w:val="single" w:sz="8" w:space="0" w:color="0070C0" w:themeColor="accent3"/>
        <w:insideV w:val="single" w:sz="8" w:space="0" w:color="0070C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18" w:space="0" w:color="0070C0" w:themeColor="accent3"/>
          <w:right w:val="single" w:sz="8" w:space="0" w:color="0070C0" w:themeColor="accent3"/>
          <w:insideH w:val="nil"/>
          <w:insideV w:val="single" w:sz="8" w:space="0" w:color="0070C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  <w:insideH w:val="nil"/>
          <w:insideV w:val="single" w:sz="8" w:space="0" w:color="0070C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</w:tcBorders>
      </w:tcPr>
    </w:tblStylePr>
    <w:tblStylePr w:type="band1Vert"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</w:tcBorders>
        <w:shd w:val="clear" w:color="auto" w:fill="B0DDFF" w:themeFill="accent3" w:themeFillTint="3F"/>
      </w:tcPr>
    </w:tblStylePr>
    <w:tblStylePr w:type="band1Horz"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  <w:insideV w:val="single" w:sz="8" w:space="0" w:color="0070C0" w:themeColor="accent3"/>
        </w:tcBorders>
        <w:shd w:val="clear" w:color="auto" w:fill="B0DDFF" w:themeFill="accent3" w:themeFillTint="3F"/>
      </w:tcPr>
    </w:tblStylePr>
    <w:tblStylePr w:type="band2Horz"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  <w:insideV w:val="single" w:sz="8" w:space="0" w:color="0070C0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2060" w:themeColor="accent4"/>
        <w:left w:val="single" w:sz="8" w:space="0" w:color="002060" w:themeColor="accent4"/>
        <w:bottom w:val="single" w:sz="8" w:space="0" w:color="002060" w:themeColor="accent4"/>
        <w:right w:val="single" w:sz="8" w:space="0" w:color="002060" w:themeColor="accent4"/>
        <w:insideH w:val="single" w:sz="8" w:space="0" w:color="002060" w:themeColor="accent4"/>
        <w:insideV w:val="single" w:sz="8" w:space="0" w:color="0020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4"/>
          <w:left w:val="single" w:sz="8" w:space="0" w:color="002060" w:themeColor="accent4"/>
          <w:bottom w:val="single" w:sz="18" w:space="0" w:color="002060" w:themeColor="accent4"/>
          <w:right w:val="single" w:sz="8" w:space="0" w:color="002060" w:themeColor="accent4"/>
          <w:insideH w:val="nil"/>
          <w:insideV w:val="single" w:sz="8" w:space="0" w:color="0020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4"/>
          <w:left w:val="single" w:sz="8" w:space="0" w:color="002060" w:themeColor="accent4"/>
          <w:bottom w:val="single" w:sz="8" w:space="0" w:color="002060" w:themeColor="accent4"/>
          <w:right w:val="single" w:sz="8" w:space="0" w:color="002060" w:themeColor="accent4"/>
          <w:insideH w:val="nil"/>
          <w:insideV w:val="single" w:sz="8" w:space="0" w:color="0020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4"/>
          <w:left w:val="single" w:sz="8" w:space="0" w:color="002060" w:themeColor="accent4"/>
          <w:bottom w:val="single" w:sz="8" w:space="0" w:color="002060" w:themeColor="accent4"/>
          <w:right w:val="single" w:sz="8" w:space="0" w:color="002060" w:themeColor="accent4"/>
        </w:tcBorders>
      </w:tcPr>
    </w:tblStylePr>
    <w:tblStylePr w:type="band1Vert">
      <w:tblPr/>
      <w:tcPr>
        <w:tcBorders>
          <w:top w:val="single" w:sz="8" w:space="0" w:color="002060" w:themeColor="accent4"/>
          <w:left w:val="single" w:sz="8" w:space="0" w:color="002060" w:themeColor="accent4"/>
          <w:bottom w:val="single" w:sz="8" w:space="0" w:color="002060" w:themeColor="accent4"/>
          <w:right w:val="single" w:sz="8" w:space="0" w:color="002060" w:themeColor="accent4"/>
        </w:tcBorders>
        <w:shd w:val="clear" w:color="auto" w:fill="98BAFF" w:themeFill="accent4" w:themeFillTint="3F"/>
      </w:tcPr>
    </w:tblStylePr>
    <w:tblStylePr w:type="band1Horz">
      <w:tblPr/>
      <w:tcPr>
        <w:tcBorders>
          <w:top w:val="single" w:sz="8" w:space="0" w:color="002060" w:themeColor="accent4"/>
          <w:left w:val="single" w:sz="8" w:space="0" w:color="002060" w:themeColor="accent4"/>
          <w:bottom w:val="single" w:sz="8" w:space="0" w:color="002060" w:themeColor="accent4"/>
          <w:right w:val="single" w:sz="8" w:space="0" w:color="002060" w:themeColor="accent4"/>
          <w:insideV w:val="single" w:sz="8" w:space="0" w:color="002060" w:themeColor="accent4"/>
        </w:tcBorders>
        <w:shd w:val="clear" w:color="auto" w:fill="98BAFF" w:themeFill="accent4" w:themeFillTint="3F"/>
      </w:tcPr>
    </w:tblStylePr>
    <w:tblStylePr w:type="band2Horz">
      <w:tblPr/>
      <w:tcPr>
        <w:tcBorders>
          <w:top w:val="single" w:sz="8" w:space="0" w:color="002060" w:themeColor="accent4"/>
          <w:left w:val="single" w:sz="8" w:space="0" w:color="002060" w:themeColor="accent4"/>
          <w:bottom w:val="single" w:sz="8" w:space="0" w:color="002060" w:themeColor="accent4"/>
          <w:right w:val="single" w:sz="8" w:space="0" w:color="002060" w:themeColor="accent4"/>
          <w:insideV w:val="single" w:sz="8" w:space="0" w:color="00206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84B4" w:themeColor="accent5"/>
        <w:left w:val="single" w:sz="8" w:space="0" w:color="0084B4" w:themeColor="accent5"/>
        <w:bottom w:val="single" w:sz="8" w:space="0" w:color="0084B4" w:themeColor="accent5"/>
        <w:right w:val="single" w:sz="8" w:space="0" w:color="0084B4" w:themeColor="accent5"/>
        <w:insideH w:val="single" w:sz="8" w:space="0" w:color="0084B4" w:themeColor="accent5"/>
        <w:insideV w:val="single" w:sz="8" w:space="0" w:color="0084B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B4" w:themeColor="accent5"/>
          <w:left w:val="single" w:sz="8" w:space="0" w:color="0084B4" w:themeColor="accent5"/>
          <w:bottom w:val="single" w:sz="18" w:space="0" w:color="0084B4" w:themeColor="accent5"/>
          <w:right w:val="single" w:sz="8" w:space="0" w:color="0084B4" w:themeColor="accent5"/>
          <w:insideH w:val="nil"/>
          <w:insideV w:val="single" w:sz="8" w:space="0" w:color="0084B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B4" w:themeColor="accent5"/>
          <w:left w:val="single" w:sz="8" w:space="0" w:color="0084B4" w:themeColor="accent5"/>
          <w:bottom w:val="single" w:sz="8" w:space="0" w:color="0084B4" w:themeColor="accent5"/>
          <w:right w:val="single" w:sz="8" w:space="0" w:color="0084B4" w:themeColor="accent5"/>
          <w:insideH w:val="nil"/>
          <w:insideV w:val="single" w:sz="8" w:space="0" w:color="0084B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B4" w:themeColor="accent5"/>
          <w:left w:val="single" w:sz="8" w:space="0" w:color="0084B4" w:themeColor="accent5"/>
          <w:bottom w:val="single" w:sz="8" w:space="0" w:color="0084B4" w:themeColor="accent5"/>
          <w:right w:val="single" w:sz="8" w:space="0" w:color="0084B4" w:themeColor="accent5"/>
        </w:tcBorders>
      </w:tcPr>
    </w:tblStylePr>
    <w:tblStylePr w:type="band1Vert">
      <w:tblPr/>
      <w:tcPr>
        <w:tcBorders>
          <w:top w:val="single" w:sz="8" w:space="0" w:color="0084B4" w:themeColor="accent5"/>
          <w:left w:val="single" w:sz="8" w:space="0" w:color="0084B4" w:themeColor="accent5"/>
          <w:bottom w:val="single" w:sz="8" w:space="0" w:color="0084B4" w:themeColor="accent5"/>
          <w:right w:val="single" w:sz="8" w:space="0" w:color="0084B4" w:themeColor="accent5"/>
        </w:tcBorders>
        <w:shd w:val="clear" w:color="auto" w:fill="ADE9FF" w:themeFill="accent5" w:themeFillTint="3F"/>
      </w:tcPr>
    </w:tblStylePr>
    <w:tblStylePr w:type="band1Horz">
      <w:tblPr/>
      <w:tcPr>
        <w:tcBorders>
          <w:top w:val="single" w:sz="8" w:space="0" w:color="0084B4" w:themeColor="accent5"/>
          <w:left w:val="single" w:sz="8" w:space="0" w:color="0084B4" w:themeColor="accent5"/>
          <w:bottom w:val="single" w:sz="8" w:space="0" w:color="0084B4" w:themeColor="accent5"/>
          <w:right w:val="single" w:sz="8" w:space="0" w:color="0084B4" w:themeColor="accent5"/>
          <w:insideV w:val="single" w:sz="8" w:space="0" w:color="0084B4" w:themeColor="accent5"/>
        </w:tcBorders>
        <w:shd w:val="clear" w:color="auto" w:fill="ADE9FF" w:themeFill="accent5" w:themeFillTint="3F"/>
      </w:tcPr>
    </w:tblStylePr>
    <w:tblStylePr w:type="band2Horz">
      <w:tblPr/>
      <w:tcPr>
        <w:tcBorders>
          <w:top w:val="single" w:sz="8" w:space="0" w:color="0084B4" w:themeColor="accent5"/>
          <w:left w:val="single" w:sz="8" w:space="0" w:color="0084B4" w:themeColor="accent5"/>
          <w:bottom w:val="single" w:sz="8" w:space="0" w:color="0084B4" w:themeColor="accent5"/>
          <w:right w:val="single" w:sz="8" w:space="0" w:color="0084B4" w:themeColor="accent5"/>
          <w:insideV w:val="single" w:sz="8" w:space="0" w:color="0084B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30A0" w:themeColor="accent6"/>
        <w:left w:val="single" w:sz="8" w:space="0" w:color="7030A0" w:themeColor="accent6"/>
        <w:bottom w:val="single" w:sz="8" w:space="0" w:color="7030A0" w:themeColor="accent6"/>
        <w:right w:val="single" w:sz="8" w:space="0" w:color="7030A0" w:themeColor="accent6"/>
        <w:insideH w:val="single" w:sz="8" w:space="0" w:color="7030A0" w:themeColor="accent6"/>
        <w:insideV w:val="single" w:sz="8" w:space="0" w:color="703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accent6"/>
          <w:left w:val="single" w:sz="8" w:space="0" w:color="7030A0" w:themeColor="accent6"/>
          <w:bottom w:val="single" w:sz="18" w:space="0" w:color="7030A0" w:themeColor="accent6"/>
          <w:right w:val="single" w:sz="8" w:space="0" w:color="7030A0" w:themeColor="accent6"/>
          <w:insideH w:val="nil"/>
          <w:insideV w:val="single" w:sz="8" w:space="0" w:color="703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A0" w:themeColor="accent6"/>
          <w:left w:val="single" w:sz="8" w:space="0" w:color="7030A0" w:themeColor="accent6"/>
          <w:bottom w:val="single" w:sz="8" w:space="0" w:color="7030A0" w:themeColor="accent6"/>
          <w:right w:val="single" w:sz="8" w:space="0" w:color="7030A0" w:themeColor="accent6"/>
          <w:insideH w:val="nil"/>
          <w:insideV w:val="single" w:sz="8" w:space="0" w:color="703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accent6"/>
          <w:left w:val="single" w:sz="8" w:space="0" w:color="7030A0" w:themeColor="accent6"/>
          <w:bottom w:val="single" w:sz="8" w:space="0" w:color="7030A0" w:themeColor="accent6"/>
          <w:right w:val="single" w:sz="8" w:space="0" w:color="7030A0" w:themeColor="accent6"/>
        </w:tcBorders>
      </w:tcPr>
    </w:tblStylePr>
    <w:tblStylePr w:type="band1Vert">
      <w:tblPr/>
      <w:tcPr>
        <w:tcBorders>
          <w:top w:val="single" w:sz="8" w:space="0" w:color="7030A0" w:themeColor="accent6"/>
          <w:left w:val="single" w:sz="8" w:space="0" w:color="7030A0" w:themeColor="accent6"/>
          <w:bottom w:val="single" w:sz="8" w:space="0" w:color="7030A0" w:themeColor="accent6"/>
          <w:right w:val="single" w:sz="8" w:space="0" w:color="7030A0" w:themeColor="accent6"/>
        </w:tcBorders>
        <w:shd w:val="clear" w:color="auto" w:fill="DCC5ED" w:themeFill="accent6" w:themeFillTint="3F"/>
      </w:tcPr>
    </w:tblStylePr>
    <w:tblStylePr w:type="band1Horz">
      <w:tblPr/>
      <w:tcPr>
        <w:tcBorders>
          <w:top w:val="single" w:sz="8" w:space="0" w:color="7030A0" w:themeColor="accent6"/>
          <w:left w:val="single" w:sz="8" w:space="0" w:color="7030A0" w:themeColor="accent6"/>
          <w:bottom w:val="single" w:sz="8" w:space="0" w:color="7030A0" w:themeColor="accent6"/>
          <w:right w:val="single" w:sz="8" w:space="0" w:color="7030A0" w:themeColor="accent6"/>
          <w:insideV w:val="single" w:sz="8" w:space="0" w:color="7030A0" w:themeColor="accent6"/>
        </w:tcBorders>
        <w:shd w:val="clear" w:color="auto" w:fill="DCC5ED" w:themeFill="accent6" w:themeFillTint="3F"/>
      </w:tcPr>
    </w:tblStylePr>
    <w:tblStylePr w:type="band2Horz">
      <w:tblPr/>
      <w:tcPr>
        <w:tcBorders>
          <w:top w:val="single" w:sz="8" w:space="0" w:color="7030A0" w:themeColor="accent6"/>
          <w:left w:val="single" w:sz="8" w:space="0" w:color="7030A0" w:themeColor="accent6"/>
          <w:bottom w:val="single" w:sz="8" w:space="0" w:color="7030A0" w:themeColor="accent6"/>
          <w:right w:val="single" w:sz="8" w:space="0" w:color="7030A0" w:themeColor="accent6"/>
          <w:insideV w:val="single" w:sz="8" w:space="0" w:color="7030A0" w:themeColor="accent6"/>
        </w:tcBorders>
      </w:tcPr>
    </w:tblStylePr>
  </w:style>
  <w:style w:type="table" w:styleId="LightList">
    <w:name w:val="Light List"/>
    <w:basedOn w:val="TableNormal"/>
    <w:uiPriority w:val="61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F0B1D" w:themeColor="text1"/>
        <w:left w:val="single" w:sz="8" w:space="0" w:color="0F0B1D" w:themeColor="text1"/>
        <w:bottom w:val="single" w:sz="8" w:space="0" w:color="0F0B1D" w:themeColor="text1"/>
        <w:right w:val="single" w:sz="8" w:space="0" w:color="0F0B1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0B1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0B1D" w:themeColor="text1"/>
          <w:left w:val="single" w:sz="8" w:space="0" w:color="0F0B1D" w:themeColor="text1"/>
          <w:bottom w:val="single" w:sz="8" w:space="0" w:color="0F0B1D" w:themeColor="text1"/>
          <w:right w:val="single" w:sz="8" w:space="0" w:color="0F0B1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0B1D" w:themeColor="text1"/>
          <w:left w:val="single" w:sz="8" w:space="0" w:color="0F0B1D" w:themeColor="text1"/>
          <w:bottom w:val="single" w:sz="8" w:space="0" w:color="0F0B1D" w:themeColor="text1"/>
          <w:right w:val="single" w:sz="8" w:space="0" w:color="0F0B1D" w:themeColor="text1"/>
        </w:tcBorders>
      </w:tcPr>
    </w:tblStylePr>
    <w:tblStylePr w:type="band1Horz">
      <w:tblPr/>
      <w:tcPr>
        <w:tcBorders>
          <w:top w:val="single" w:sz="8" w:space="0" w:color="0F0B1D" w:themeColor="text1"/>
          <w:left w:val="single" w:sz="8" w:space="0" w:color="0F0B1D" w:themeColor="text1"/>
          <w:bottom w:val="single" w:sz="8" w:space="0" w:color="0F0B1D" w:themeColor="text1"/>
          <w:right w:val="single" w:sz="8" w:space="0" w:color="0F0B1D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8257E" w:themeColor="accent1"/>
        <w:left w:val="single" w:sz="8" w:space="0" w:color="58257E" w:themeColor="accent1"/>
        <w:bottom w:val="single" w:sz="8" w:space="0" w:color="58257E" w:themeColor="accent1"/>
        <w:right w:val="single" w:sz="8" w:space="0" w:color="58257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25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257E" w:themeColor="accent1"/>
          <w:left w:val="single" w:sz="8" w:space="0" w:color="58257E" w:themeColor="accent1"/>
          <w:bottom w:val="single" w:sz="8" w:space="0" w:color="58257E" w:themeColor="accent1"/>
          <w:right w:val="single" w:sz="8" w:space="0" w:color="5825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257E" w:themeColor="accent1"/>
          <w:left w:val="single" w:sz="8" w:space="0" w:color="58257E" w:themeColor="accent1"/>
          <w:bottom w:val="single" w:sz="8" w:space="0" w:color="58257E" w:themeColor="accent1"/>
          <w:right w:val="single" w:sz="8" w:space="0" w:color="58257E" w:themeColor="accent1"/>
        </w:tcBorders>
      </w:tcPr>
    </w:tblStylePr>
    <w:tblStylePr w:type="band1Horz">
      <w:tblPr/>
      <w:tcPr>
        <w:tcBorders>
          <w:top w:val="single" w:sz="8" w:space="0" w:color="58257E" w:themeColor="accent1"/>
          <w:left w:val="single" w:sz="8" w:space="0" w:color="58257E" w:themeColor="accent1"/>
          <w:bottom w:val="single" w:sz="8" w:space="0" w:color="58257E" w:themeColor="accent1"/>
          <w:right w:val="single" w:sz="8" w:space="0" w:color="58257E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B0F0" w:themeColor="accent2"/>
        <w:left w:val="single" w:sz="8" w:space="0" w:color="00B0F0" w:themeColor="accent2"/>
        <w:bottom w:val="single" w:sz="8" w:space="0" w:color="00B0F0" w:themeColor="accent2"/>
        <w:right w:val="single" w:sz="8" w:space="0" w:color="00B0F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F0" w:themeColor="accent2"/>
          <w:left w:val="single" w:sz="8" w:space="0" w:color="00B0F0" w:themeColor="accent2"/>
          <w:bottom w:val="single" w:sz="8" w:space="0" w:color="00B0F0" w:themeColor="accent2"/>
          <w:right w:val="single" w:sz="8" w:space="0" w:color="00B0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F0" w:themeColor="accent2"/>
          <w:left w:val="single" w:sz="8" w:space="0" w:color="00B0F0" w:themeColor="accent2"/>
          <w:bottom w:val="single" w:sz="8" w:space="0" w:color="00B0F0" w:themeColor="accent2"/>
          <w:right w:val="single" w:sz="8" w:space="0" w:color="00B0F0" w:themeColor="accent2"/>
        </w:tcBorders>
      </w:tcPr>
    </w:tblStylePr>
    <w:tblStylePr w:type="band1Horz">
      <w:tblPr/>
      <w:tcPr>
        <w:tcBorders>
          <w:top w:val="single" w:sz="8" w:space="0" w:color="00B0F0" w:themeColor="accent2"/>
          <w:left w:val="single" w:sz="8" w:space="0" w:color="00B0F0" w:themeColor="accent2"/>
          <w:bottom w:val="single" w:sz="8" w:space="0" w:color="00B0F0" w:themeColor="accent2"/>
          <w:right w:val="single" w:sz="8" w:space="0" w:color="00B0F0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70C0" w:themeColor="accent3"/>
        <w:left w:val="single" w:sz="8" w:space="0" w:color="0070C0" w:themeColor="accent3"/>
        <w:bottom w:val="single" w:sz="8" w:space="0" w:color="0070C0" w:themeColor="accent3"/>
        <w:right w:val="single" w:sz="8" w:space="0" w:color="0070C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</w:tcBorders>
      </w:tcPr>
    </w:tblStylePr>
    <w:tblStylePr w:type="band1Horz"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2060" w:themeColor="accent4"/>
        <w:left w:val="single" w:sz="8" w:space="0" w:color="002060" w:themeColor="accent4"/>
        <w:bottom w:val="single" w:sz="8" w:space="0" w:color="002060" w:themeColor="accent4"/>
        <w:right w:val="single" w:sz="8" w:space="0" w:color="0020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4"/>
          <w:left w:val="single" w:sz="8" w:space="0" w:color="002060" w:themeColor="accent4"/>
          <w:bottom w:val="single" w:sz="8" w:space="0" w:color="002060" w:themeColor="accent4"/>
          <w:right w:val="single" w:sz="8" w:space="0" w:color="002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4"/>
          <w:left w:val="single" w:sz="8" w:space="0" w:color="002060" w:themeColor="accent4"/>
          <w:bottom w:val="single" w:sz="8" w:space="0" w:color="002060" w:themeColor="accent4"/>
          <w:right w:val="single" w:sz="8" w:space="0" w:color="002060" w:themeColor="accent4"/>
        </w:tcBorders>
      </w:tcPr>
    </w:tblStylePr>
    <w:tblStylePr w:type="band1Horz">
      <w:tblPr/>
      <w:tcPr>
        <w:tcBorders>
          <w:top w:val="single" w:sz="8" w:space="0" w:color="002060" w:themeColor="accent4"/>
          <w:left w:val="single" w:sz="8" w:space="0" w:color="002060" w:themeColor="accent4"/>
          <w:bottom w:val="single" w:sz="8" w:space="0" w:color="002060" w:themeColor="accent4"/>
          <w:right w:val="single" w:sz="8" w:space="0" w:color="00206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84B4" w:themeColor="accent5"/>
        <w:left w:val="single" w:sz="8" w:space="0" w:color="0084B4" w:themeColor="accent5"/>
        <w:bottom w:val="single" w:sz="8" w:space="0" w:color="0084B4" w:themeColor="accent5"/>
        <w:right w:val="single" w:sz="8" w:space="0" w:color="0084B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B4" w:themeColor="accent5"/>
          <w:left w:val="single" w:sz="8" w:space="0" w:color="0084B4" w:themeColor="accent5"/>
          <w:bottom w:val="single" w:sz="8" w:space="0" w:color="0084B4" w:themeColor="accent5"/>
          <w:right w:val="single" w:sz="8" w:space="0" w:color="0084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B4" w:themeColor="accent5"/>
          <w:left w:val="single" w:sz="8" w:space="0" w:color="0084B4" w:themeColor="accent5"/>
          <w:bottom w:val="single" w:sz="8" w:space="0" w:color="0084B4" w:themeColor="accent5"/>
          <w:right w:val="single" w:sz="8" w:space="0" w:color="0084B4" w:themeColor="accent5"/>
        </w:tcBorders>
      </w:tcPr>
    </w:tblStylePr>
    <w:tblStylePr w:type="band1Horz">
      <w:tblPr/>
      <w:tcPr>
        <w:tcBorders>
          <w:top w:val="single" w:sz="8" w:space="0" w:color="0084B4" w:themeColor="accent5"/>
          <w:left w:val="single" w:sz="8" w:space="0" w:color="0084B4" w:themeColor="accent5"/>
          <w:bottom w:val="single" w:sz="8" w:space="0" w:color="0084B4" w:themeColor="accent5"/>
          <w:right w:val="single" w:sz="8" w:space="0" w:color="0084B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30A0" w:themeColor="accent6"/>
        <w:left w:val="single" w:sz="8" w:space="0" w:color="7030A0" w:themeColor="accent6"/>
        <w:bottom w:val="single" w:sz="8" w:space="0" w:color="7030A0" w:themeColor="accent6"/>
        <w:right w:val="single" w:sz="8" w:space="0" w:color="703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A0" w:themeColor="accent6"/>
          <w:left w:val="single" w:sz="8" w:space="0" w:color="7030A0" w:themeColor="accent6"/>
          <w:bottom w:val="single" w:sz="8" w:space="0" w:color="7030A0" w:themeColor="accent6"/>
          <w:right w:val="single" w:sz="8" w:space="0" w:color="703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A0" w:themeColor="accent6"/>
          <w:left w:val="single" w:sz="8" w:space="0" w:color="7030A0" w:themeColor="accent6"/>
          <w:bottom w:val="single" w:sz="8" w:space="0" w:color="7030A0" w:themeColor="accent6"/>
          <w:right w:val="single" w:sz="8" w:space="0" w:color="7030A0" w:themeColor="accent6"/>
        </w:tcBorders>
      </w:tcPr>
    </w:tblStylePr>
    <w:tblStylePr w:type="band1Horz">
      <w:tblPr/>
      <w:tcPr>
        <w:tcBorders>
          <w:top w:val="single" w:sz="8" w:space="0" w:color="7030A0" w:themeColor="accent6"/>
          <w:left w:val="single" w:sz="8" w:space="0" w:color="7030A0" w:themeColor="accent6"/>
          <w:bottom w:val="single" w:sz="8" w:space="0" w:color="7030A0" w:themeColor="accent6"/>
          <w:right w:val="single" w:sz="8" w:space="0" w:color="7030A0" w:themeColor="accent6"/>
        </w:tcBorders>
      </w:tcPr>
    </w:tblStylePr>
  </w:style>
  <w:style w:type="table" w:styleId="LightShading">
    <w:name w:val="Light Shading"/>
    <w:basedOn w:val="TableNormal"/>
    <w:uiPriority w:val="60"/>
    <w:rsid w:val="00691C87"/>
    <w:pPr>
      <w:spacing w:after="0" w:line="240" w:lineRule="auto"/>
    </w:pPr>
    <w:rPr>
      <w:color w:val="0B0815" w:themeColor="text1" w:themeShade="BF"/>
      <w:lang w:val="en-US"/>
    </w:rPr>
    <w:tblPr>
      <w:tblStyleRowBandSize w:val="1"/>
      <w:tblStyleColBandSize w:val="1"/>
      <w:tblBorders>
        <w:top w:val="single" w:sz="8" w:space="0" w:color="0F0B1D" w:themeColor="text1"/>
        <w:bottom w:val="single" w:sz="8" w:space="0" w:color="0F0B1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0B1D" w:themeColor="text1"/>
          <w:left w:val="nil"/>
          <w:bottom w:val="single" w:sz="8" w:space="0" w:color="0F0B1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0B1D" w:themeColor="text1"/>
          <w:left w:val="nil"/>
          <w:bottom w:val="single" w:sz="8" w:space="0" w:color="0F0B1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AAD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AADF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91C87"/>
    <w:pPr>
      <w:spacing w:after="0" w:line="240" w:lineRule="auto"/>
    </w:pPr>
    <w:rPr>
      <w:color w:val="411B5E" w:themeColor="accent1" w:themeShade="BF"/>
      <w:lang w:val="en-US"/>
    </w:rPr>
    <w:tblPr>
      <w:tblStyleRowBandSize w:val="1"/>
      <w:tblStyleColBandSize w:val="1"/>
      <w:tblBorders>
        <w:top w:val="single" w:sz="8" w:space="0" w:color="58257E" w:themeColor="accent1"/>
        <w:bottom w:val="single" w:sz="8" w:space="0" w:color="58257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257E" w:themeColor="accent1"/>
          <w:left w:val="nil"/>
          <w:bottom w:val="single" w:sz="8" w:space="0" w:color="58257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257E" w:themeColor="accent1"/>
          <w:left w:val="nil"/>
          <w:bottom w:val="single" w:sz="8" w:space="0" w:color="58257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BC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BC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91C87"/>
    <w:pPr>
      <w:spacing w:after="0" w:line="240" w:lineRule="auto"/>
    </w:pPr>
    <w:rPr>
      <w:color w:val="0083B3" w:themeColor="accent2" w:themeShade="BF"/>
      <w:lang w:val="en-US"/>
    </w:rPr>
    <w:tblPr>
      <w:tblStyleRowBandSize w:val="1"/>
      <w:tblStyleColBandSize w:val="1"/>
      <w:tblBorders>
        <w:top w:val="single" w:sz="8" w:space="0" w:color="00B0F0" w:themeColor="accent2"/>
        <w:bottom w:val="single" w:sz="8" w:space="0" w:color="00B0F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F0" w:themeColor="accent2"/>
          <w:left w:val="nil"/>
          <w:bottom w:val="single" w:sz="8" w:space="0" w:color="00B0F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F0" w:themeColor="accent2"/>
          <w:left w:val="nil"/>
          <w:bottom w:val="single" w:sz="8" w:space="0" w:color="00B0F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91C87"/>
    <w:pPr>
      <w:spacing w:after="0" w:line="240" w:lineRule="auto"/>
    </w:pPr>
    <w:rPr>
      <w:color w:val="00538F" w:themeColor="accent3" w:themeShade="BF"/>
      <w:lang w:val="en-US"/>
    </w:rPr>
    <w:tblPr>
      <w:tblStyleRowBandSize w:val="1"/>
      <w:tblStyleColBandSize w:val="1"/>
      <w:tblBorders>
        <w:top w:val="single" w:sz="8" w:space="0" w:color="0070C0" w:themeColor="accent3"/>
        <w:bottom w:val="single" w:sz="8" w:space="0" w:color="0070C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3"/>
          <w:left w:val="nil"/>
          <w:bottom w:val="single" w:sz="8" w:space="0" w:color="0070C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3"/>
          <w:left w:val="nil"/>
          <w:bottom w:val="single" w:sz="8" w:space="0" w:color="0070C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91C87"/>
    <w:pPr>
      <w:spacing w:after="0" w:line="240" w:lineRule="auto"/>
    </w:pPr>
    <w:rPr>
      <w:color w:val="001747" w:themeColor="accent4" w:themeShade="BF"/>
      <w:lang w:val="en-US"/>
    </w:rPr>
    <w:tblPr>
      <w:tblStyleRowBandSize w:val="1"/>
      <w:tblStyleColBandSize w:val="1"/>
      <w:tblBorders>
        <w:top w:val="single" w:sz="8" w:space="0" w:color="002060" w:themeColor="accent4"/>
        <w:bottom w:val="single" w:sz="8" w:space="0" w:color="0020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4"/>
          <w:left w:val="nil"/>
          <w:bottom w:val="single" w:sz="8" w:space="0" w:color="0020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4"/>
          <w:left w:val="nil"/>
          <w:bottom w:val="single" w:sz="8" w:space="0" w:color="0020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91C87"/>
    <w:pPr>
      <w:spacing w:after="0" w:line="240" w:lineRule="auto"/>
    </w:pPr>
    <w:rPr>
      <w:color w:val="006286" w:themeColor="accent5" w:themeShade="BF"/>
      <w:lang w:val="en-US"/>
    </w:rPr>
    <w:tblPr>
      <w:tblStyleRowBandSize w:val="1"/>
      <w:tblStyleColBandSize w:val="1"/>
      <w:tblBorders>
        <w:top w:val="single" w:sz="8" w:space="0" w:color="0084B4" w:themeColor="accent5"/>
        <w:bottom w:val="single" w:sz="8" w:space="0" w:color="0084B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B4" w:themeColor="accent5"/>
          <w:left w:val="nil"/>
          <w:bottom w:val="single" w:sz="8" w:space="0" w:color="0084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B4" w:themeColor="accent5"/>
          <w:left w:val="nil"/>
          <w:bottom w:val="single" w:sz="8" w:space="0" w:color="0084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E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91C87"/>
    <w:pPr>
      <w:spacing w:after="0" w:line="240" w:lineRule="auto"/>
    </w:pPr>
    <w:rPr>
      <w:color w:val="532477" w:themeColor="accent6" w:themeShade="BF"/>
      <w:lang w:val="en-US"/>
    </w:rPr>
    <w:tblPr>
      <w:tblStyleRowBandSize w:val="1"/>
      <w:tblStyleColBandSize w:val="1"/>
      <w:tblBorders>
        <w:top w:val="single" w:sz="8" w:space="0" w:color="7030A0" w:themeColor="accent6"/>
        <w:bottom w:val="single" w:sz="8" w:space="0" w:color="703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accent6"/>
          <w:left w:val="nil"/>
          <w:bottom w:val="single" w:sz="8" w:space="0" w:color="703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accent6"/>
          <w:left w:val="nil"/>
          <w:bottom w:val="single" w:sz="8" w:space="0" w:color="703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6" w:themeFillTint="3F"/>
      </w:tcPr>
    </w:tblStylePr>
  </w:style>
  <w:style w:type="paragraph" w:styleId="List">
    <w:name w:val="List"/>
    <w:basedOn w:val="Normal"/>
    <w:uiPriority w:val="99"/>
    <w:unhideWhenUsed/>
    <w:rsid w:val="00691C87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691C87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691C87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691C87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unhideWhenUsed/>
    <w:rsid w:val="00691C87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unhideWhenUsed/>
    <w:rsid w:val="00691C87"/>
    <w:pPr>
      <w:numPr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rsid w:val="00691C87"/>
    <w:pPr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691C87"/>
    <w:pPr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691C87"/>
    <w:pPr>
      <w:ind w:left="1080"/>
      <w:contextualSpacing/>
    </w:pPr>
  </w:style>
  <w:style w:type="paragraph" w:styleId="ListNumber">
    <w:name w:val="List Number"/>
    <w:basedOn w:val="Normal"/>
    <w:uiPriority w:val="99"/>
    <w:unhideWhenUsed/>
    <w:rsid w:val="00691C87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99"/>
    <w:unhideWhenUsed/>
    <w:rsid w:val="00691C87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unhideWhenUsed/>
    <w:rsid w:val="00691C87"/>
    <w:pPr>
      <w:numPr>
        <w:numId w:val="32"/>
      </w:numPr>
      <w:contextualSpacing/>
    </w:pPr>
  </w:style>
  <w:style w:type="paragraph" w:styleId="MacroText">
    <w:name w:val="macro"/>
    <w:link w:val="MacroTextChar"/>
    <w:uiPriority w:val="99"/>
    <w:unhideWhenUsed/>
    <w:rsid w:val="00691C8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691C87"/>
    <w:rPr>
      <w:rFonts w:ascii="Courier" w:hAnsi="Courier"/>
      <w:sz w:val="20"/>
      <w:szCs w:val="20"/>
      <w:lang w:val="en-US"/>
    </w:rPr>
  </w:style>
  <w:style w:type="table" w:styleId="MediumGrid1">
    <w:name w:val="Medium Grid 1"/>
    <w:basedOn w:val="TableNormal"/>
    <w:uiPriority w:val="67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3B2B72" w:themeColor="text1" w:themeTint="BF"/>
        <w:left w:val="single" w:sz="8" w:space="0" w:color="3B2B72" w:themeColor="text1" w:themeTint="BF"/>
        <w:bottom w:val="single" w:sz="8" w:space="0" w:color="3B2B72" w:themeColor="text1" w:themeTint="BF"/>
        <w:right w:val="single" w:sz="8" w:space="0" w:color="3B2B72" w:themeColor="text1" w:themeTint="BF"/>
        <w:insideH w:val="single" w:sz="8" w:space="0" w:color="3B2B72" w:themeColor="text1" w:themeTint="BF"/>
        <w:insideV w:val="single" w:sz="8" w:space="0" w:color="3B2B72" w:themeColor="text1" w:themeTint="BF"/>
      </w:tblBorders>
    </w:tblPr>
    <w:tcPr>
      <w:shd w:val="clear" w:color="auto" w:fill="B6AAD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2B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55BE" w:themeFill="text1" w:themeFillTint="7F"/>
      </w:tcPr>
    </w:tblStylePr>
    <w:tblStylePr w:type="band1Horz">
      <w:tblPr/>
      <w:tcPr>
        <w:shd w:val="clear" w:color="auto" w:fill="6C55BE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638C1" w:themeColor="accent1" w:themeTint="BF"/>
        <w:left w:val="single" w:sz="8" w:space="0" w:color="8638C1" w:themeColor="accent1" w:themeTint="BF"/>
        <w:bottom w:val="single" w:sz="8" w:space="0" w:color="8638C1" w:themeColor="accent1" w:themeTint="BF"/>
        <w:right w:val="single" w:sz="8" w:space="0" w:color="8638C1" w:themeColor="accent1" w:themeTint="BF"/>
        <w:insideH w:val="single" w:sz="8" w:space="0" w:color="8638C1" w:themeColor="accent1" w:themeTint="BF"/>
        <w:insideV w:val="single" w:sz="8" w:space="0" w:color="8638C1" w:themeColor="accent1" w:themeTint="BF"/>
      </w:tblBorders>
    </w:tblPr>
    <w:tcPr>
      <w:shd w:val="clear" w:color="auto" w:fill="D7BC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38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79D7" w:themeFill="accent1" w:themeFillTint="7F"/>
      </w:tcPr>
    </w:tblStylePr>
    <w:tblStylePr w:type="band1Horz">
      <w:tblPr/>
      <w:tcPr>
        <w:shd w:val="clear" w:color="auto" w:fill="AF79D7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34C9FF" w:themeColor="accent2" w:themeTint="BF"/>
        <w:left w:val="single" w:sz="8" w:space="0" w:color="34C9FF" w:themeColor="accent2" w:themeTint="BF"/>
        <w:bottom w:val="single" w:sz="8" w:space="0" w:color="34C9FF" w:themeColor="accent2" w:themeTint="BF"/>
        <w:right w:val="single" w:sz="8" w:space="0" w:color="34C9FF" w:themeColor="accent2" w:themeTint="BF"/>
        <w:insideH w:val="single" w:sz="8" w:space="0" w:color="34C9FF" w:themeColor="accent2" w:themeTint="BF"/>
        <w:insideV w:val="single" w:sz="8" w:space="0" w:color="34C9FF" w:themeColor="accent2" w:themeTint="BF"/>
      </w:tblBorders>
    </w:tblPr>
    <w:tcPr>
      <w:shd w:val="clear" w:color="auto" w:fill="BC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4C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DBFF" w:themeFill="accent2" w:themeFillTint="7F"/>
      </w:tcPr>
    </w:tblStylePr>
    <w:tblStylePr w:type="band1Horz">
      <w:tblPr/>
      <w:tcPr>
        <w:shd w:val="clear" w:color="auto" w:fill="78DB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109AFF" w:themeColor="accent3" w:themeTint="BF"/>
        <w:left w:val="single" w:sz="8" w:space="0" w:color="109AFF" w:themeColor="accent3" w:themeTint="BF"/>
        <w:bottom w:val="single" w:sz="8" w:space="0" w:color="109AFF" w:themeColor="accent3" w:themeTint="BF"/>
        <w:right w:val="single" w:sz="8" w:space="0" w:color="109AFF" w:themeColor="accent3" w:themeTint="BF"/>
        <w:insideH w:val="single" w:sz="8" w:space="0" w:color="109AFF" w:themeColor="accent3" w:themeTint="BF"/>
        <w:insideV w:val="single" w:sz="8" w:space="0" w:color="109AFF" w:themeColor="accent3" w:themeTint="BF"/>
      </w:tblBorders>
    </w:tblPr>
    <w:tcPr>
      <w:shd w:val="clear" w:color="auto" w:fill="B0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3" w:themeFillTint="7F"/>
      </w:tcPr>
    </w:tblStylePr>
    <w:tblStylePr w:type="band1Horz">
      <w:tblPr/>
      <w:tcPr>
        <w:shd w:val="clear" w:color="auto" w:fill="60BCF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42C7" w:themeColor="accent4" w:themeTint="BF"/>
        <w:left w:val="single" w:sz="8" w:space="0" w:color="0042C7" w:themeColor="accent4" w:themeTint="BF"/>
        <w:bottom w:val="single" w:sz="8" w:space="0" w:color="0042C7" w:themeColor="accent4" w:themeTint="BF"/>
        <w:right w:val="single" w:sz="8" w:space="0" w:color="0042C7" w:themeColor="accent4" w:themeTint="BF"/>
        <w:insideH w:val="single" w:sz="8" w:space="0" w:color="0042C7" w:themeColor="accent4" w:themeTint="BF"/>
        <w:insideV w:val="single" w:sz="8" w:space="0" w:color="0042C7" w:themeColor="accent4" w:themeTint="BF"/>
      </w:tblBorders>
    </w:tblPr>
    <w:tcPr>
      <w:shd w:val="clear" w:color="auto" w:fill="98BA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accent4" w:themeFillTint="7F"/>
      </w:tcPr>
    </w:tblStylePr>
    <w:tblStylePr w:type="band1Horz">
      <w:tblPr/>
      <w:tcPr>
        <w:shd w:val="clear" w:color="auto" w:fill="3075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7BDFF" w:themeColor="accent5" w:themeTint="BF"/>
        <w:left w:val="single" w:sz="8" w:space="0" w:color="07BDFF" w:themeColor="accent5" w:themeTint="BF"/>
        <w:bottom w:val="single" w:sz="8" w:space="0" w:color="07BDFF" w:themeColor="accent5" w:themeTint="BF"/>
        <w:right w:val="single" w:sz="8" w:space="0" w:color="07BDFF" w:themeColor="accent5" w:themeTint="BF"/>
        <w:insideH w:val="single" w:sz="8" w:space="0" w:color="07BDFF" w:themeColor="accent5" w:themeTint="BF"/>
        <w:insideV w:val="single" w:sz="8" w:space="0" w:color="07BDFF" w:themeColor="accent5" w:themeTint="BF"/>
      </w:tblBorders>
    </w:tblPr>
    <w:tcPr>
      <w:shd w:val="clear" w:color="auto" w:fill="AD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7BD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D3FF" w:themeFill="accent5" w:themeFillTint="7F"/>
      </w:tcPr>
    </w:tblStylePr>
    <w:tblStylePr w:type="band1Horz">
      <w:tblPr/>
      <w:tcPr>
        <w:shd w:val="clear" w:color="auto" w:fill="5AD3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650CA" w:themeColor="accent6" w:themeTint="BF"/>
        <w:left w:val="single" w:sz="8" w:space="0" w:color="9650CA" w:themeColor="accent6" w:themeTint="BF"/>
        <w:bottom w:val="single" w:sz="8" w:space="0" w:color="9650CA" w:themeColor="accent6" w:themeTint="BF"/>
        <w:right w:val="single" w:sz="8" w:space="0" w:color="9650CA" w:themeColor="accent6" w:themeTint="BF"/>
        <w:insideH w:val="single" w:sz="8" w:space="0" w:color="9650CA" w:themeColor="accent6" w:themeTint="BF"/>
        <w:insideV w:val="single" w:sz="8" w:space="0" w:color="9650CA" w:themeColor="accent6" w:themeTint="BF"/>
      </w:tblBorders>
    </w:tblPr>
    <w:tcPr>
      <w:shd w:val="clear" w:color="auto" w:fill="DCC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50C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8BDC" w:themeFill="accent6" w:themeFillTint="7F"/>
      </w:tcPr>
    </w:tblStylePr>
    <w:tblStylePr w:type="band1Horz">
      <w:tblPr/>
      <w:tcPr>
        <w:shd w:val="clear" w:color="auto" w:fill="B98BDC" w:themeFill="accent6" w:themeFillTint="7F"/>
      </w:tcPr>
    </w:tblStylePr>
  </w:style>
  <w:style w:type="table" w:styleId="MediumGrid2">
    <w:name w:val="Medium Grid 2"/>
    <w:basedOn w:val="TableNormal"/>
    <w:uiPriority w:val="68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0F0B1D" w:themeColor="text1"/>
        <w:left w:val="single" w:sz="8" w:space="0" w:color="0F0B1D" w:themeColor="text1"/>
        <w:bottom w:val="single" w:sz="8" w:space="0" w:color="0F0B1D" w:themeColor="text1"/>
        <w:right w:val="single" w:sz="8" w:space="0" w:color="0F0B1D" w:themeColor="text1"/>
        <w:insideH w:val="single" w:sz="8" w:space="0" w:color="0F0B1D" w:themeColor="text1"/>
        <w:insideV w:val="single" w:sz="8" w:space="0" w:color="0F0B1D" w:themeColor="text1"/>
      </w:tblBorders>
    </w:tblPr>
    <w:tcPr>
      <w:shd w:val="clear" w:color="auto" w:fill="B6AADF" w:themeFill="text1" w:themeFillTint="3F"/>
    </w:tcPr>
    <w:tblStylePr w:type="firstRow">
      <w:rPr>
        <w:b/>
        <w:bCs/>
        <w:color w:val="0F0B1D" w:themeColor="text1"/>
      </w:rPr>
      <w:tblPr/>
      <w:tcPr>
        <w:shd w:val="clear" w:color="auto" w:fill="E1DDF2" w:themeFill="text1" w:themeFillTint="19"/>
      </w:tcPr>
    </w:tblStylePr>
    <w:tblStylePr w:type="lastRow">
      <w:rPr>
        <w:b/>
        <w:bCs/>
        <w:color w:val="0F0B1D" w:themeColor="text1"/>
      </w:rPr>
      <w:tblPr/>
      <w:tcPr>
        <w:tcBorders>
          <w:top w:val="single" w:sz="12" w:space="0" w:color="0F0B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BAE5" w:themeFill="text1" w:themeFillTint="33"/>
      </w:tcPr>
    </w:tblStylePr>
    <w:tblStylePr w:type="band1Vert">
      <w:tblPr/>
      <w:tcPr>
        <w:shd w:val="clear" w:color="auto" w:fill="6C55BE" w:themeFill="text1" w:themeFillTint="7F"/>
      </w:tcPr>
    </w:tblStylePr>
    <w:tblStylePr w:type="band1Horz">
      <w:tblPr/>
      <w:tcPr>
        <w:tcBorders>
          <w:insideH w:val="single" w:sz="6" w:space="0" w:color="0F0B1D" w:themeColor="text1"/>
          <w:insideV w:val="single" w:sz="6" w:space="0" w:color="0F0B1D" w:themeColor="text1"/>
        </w:tcBorders>
        <w:shd w:val="clear" w:color="auto" w:fill="6C55B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58257E" w:themeColor="accent1"/>
        <w:left w:val="single" w:sz="8" w:space="0" w:color="58257E" w:themeColor="accent1"/>
        <w:bottom w:val="single" w:sz="8" w:space="0" w:color="58257E" w:themeColor="accent1"/>
        <w:right w:val="single" w:sz="8" w:space="0" w:color="58257E" w:themeColor="accent1"/>
        <w:insideH w:val="single" w:sz="8" w:space="0" w:color="58257E" w:themeColor="accent1"/>
        <w:insideV w:val="single" w:sz="8" w:space="0" w:color="58257E" w:themeColor="accent1"/>
      </w:tblBorders>
    </w:tblPr>
    <w:tcPr>
      <w:shd w:val="clear" w:color="auto" w:fill="D7BCEB" w:themeFill="accent1" w:themeFillTint="3F"/>
    </w:tcPr>
    <w:tblStylePr w:type="firstRow">
      <w:rPr>
        <w:b/>
        <w:bCs/>
        <w:color w:val="0F0B1D" w:themeColor="text1"/>
      </w:rPr>
      <w:tblPr/>
      <w:tcPr>
        <w:shd w:val="clear" w:color="auto" w:fill="EFE4F7" w:themeFill="accent1" w:themeFillTint="19"/>
      </w:tcPr>
    </w:tblStylePr>
    <w:tblStylePr w:type="lastRow">
      <w:rPr>
        <w:b/>
        <w:bCs/>
        <w:color w:val="0F0B1D" w:themeColor="text1"/>
      </w:rPr>
      <w:tblPr/>
      <w:tcPr>
        <w:tcBorders>
          <w:top w:val="single" w:sz="12" w:space="0" w:color="0F0B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C9EF" w:themeFill="accent1" w:themeFillTint="33"/>
      </w:tcPr>
    </w:tblStylePr>
    <w:tblStylePr w:type="band1Vert">
      <w:tblPr/>
      <w:tcPr>
        <w:shd w:val="clear" w:color="auto" w:fill="AF79D7" w:themeFill="accent1" w:themeFillTint="7F"/>
      </w:tcPr>
    </w:tblStylePr>
    <w:tblStylePr w:type="band1Horz">
      <w:tblPr/>
      <w:tcPr>
        <w:tcBorders>
          <w:insideH w:val="single" w:sz="6" w:space="0" w:color="58257E" w:themeColor="accent1"/>
          <w:insideV w:val="single" w:sz="6" w:space="0" w:color="58257E" w:themeColor="accent1"/>
        </w:tcBorders>
        <w:shd w:val="clear" w:color="auto" w:fill="AF79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00B0F0" w:themeColor="accent2"/>
        <w:left w:val="single" w:sz="8" w:space="0" w:color="00B0F0" w:themeColor="accent2"/>
        <w:bottom w:val="single" w:sz="8" w:space="0" w:color="00B0F0" w:themeColor="accent2"/>
        <w:right w:val="single" w:sz="8" w:space="0" w:color="00B0F0" w:themeColor="accent2"/>
        <w:insideH w:val="single" w:sz="8" w:space="0" w:color="00B0F0" w:themeColor="accent2"/>
        <w:insideV w:val="single" w:sz="8" w:space="0" w:color="00B0F0" w:themeColor="accent2"/>
      </w:tblBorders>
    </w:tblPr>
    <w:tcPr>
      <w:shd w:val="clear" w:color="auto" w:fill="BCEDFF" w:themeFill="accent2" w:themeFillTint="3F"/>
    </w:tcPr>
    <w:tblStylePr w:type="firstRow">
      <w:rPr>
        <w:b/>
        <w:bCs/>
        <w:color w:val="0F0B1D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F0B1D" w:themeColor="text1"/>
      </w:rPr>
      <w:tblPr/>
      <w:tcPr>
        <w:tcBorders>
          <w:top w:val="single" w:sz="12" w:space="0" w:color="0F0B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FF" w:themeFill="accent2" w:themeFillTint="33"/>
      </w:tcPr>
    </w:tblStylePr>
    <w:tblStylePr w:type="band1Vert">
      <w:tblPr/>
      <w:tcPr>
        <w:shd w:val="clear" w:color="auto" w:fill="78DBFF" w:themeFill="accent2" w:themeFillTint="7F"/>
      </w:tcPr>
    </w:tblStylePr>
    <w:tblStylePr w:type="band1Horz">
      <w:tblPr/>
      <w:tcPr>
        <w:tcBorders>
          <w:insideH w:val="single" w:sz="6" w:space="0" w:color="00B0F0" w:themeColor="accent2"/>
          <w:insideV w:val="single" w:sz="6" w:space="0" w:color="00B0F0" w:themeColor="accent2"/>
        </w:tcBorders>
        <w:shd w:val="clear" w:color="auto" w:fill="78D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0070C0" w:themeColor="accent3"/>
        <w:left w:val="single" w:sz="8" w:space="0" w:color="0070C0" w:themeColor="accent3"/>
        <w:bottom w:val="single" w:sz="8" w:space="0" w:color="0070C0" w:themeColor="accent3"/>
        <w:right w:val="single" w:sz="8" w:space="0" w:color="0070C0" w:themeColor="accent3"/>
        <w:insideH w:val="single" w:sz="8" w:space="0" w:color="0070C0" w:themeColor="accent3"/>
        <w:insideV w:val="single" w:sz="8" w:space="0" w:color="0070C0" w:themeColor="accent3"/>
      </w:tblBorders>
    </w:tblPr>
    <w:tcPr>
      <w:shd w:val="clear" w:color="auto" w:fill="B0DDFF" w:themeFill="accent3" w:themeFillTint="3F"/>
    </w:tcPr>
    <w:tblStylePr w:type="firstRow">
      <w:rPr>
        <w:b/>
        <w:bCs/>
        <w:color w:val="0F0B1D" w:themeColor="text1"/>
      </w:rPr>
      <w:tblPr/>
      <w:tcPr>
        <w:shd w:val="clear" w:color="auto" w:fill="DFF1FF" w:themeFill="accent3" w:themeFillTint="19"/>
      </w:tcPr>
    </w:tblStylePr>
    <w:tblStylePr w:type="lastRow">
      <w:rPr>
        <w:b/>
        <w:bCs/>
        <w:color w:val="0F0B1D" w:themeColor="text1"/>
      </w:rPr>
      <w:tblPr/>
      <w:tcPr>
        <w:tcBorders>
          <w:top w:val="single" w:sz="12" w:space="0" w:color="0F0B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3" w:themeFillTint="33"/>
      </w:tcPr>
    </w:tblStylePr>
    <w:tblStylePr w:type="band1Vert">
      <w:tblPr/>
      <w:tcPr>
        <w:shd w:val="clear" w:color="auto" w:fill="60BCFF" w:themeFill="accent3" w:themeFillTint="7F"/>
      </w:tcPr>
    </w:tblStylePr>
    <w:tblStylePr w:type="band1Horz">
      <w:tblPr/>
      <w:tcPr>
        <w:tcBorders>
          <w:insideH w:val="single" w:sz="6" w:space="0" w:color="0070C0" w:themeColor="accent3"/>
          <w:insideV w:val="single" w:sz="6" w:space="0" w:color="0070C0" w:themeColor="accent3"/>
        </w:tcBorders>
        <w:shd w:val="clear" w:color="auto" w:fill="60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002060" w:themeColor="accent4"/>
        <w:left w:val="single" w:sz="8" w:space="0" w:color="002060" w:themeColor="accent4"/>
        <w:bottom w:val="single" w:sz="8" w:space="0" w:color="002060" w:themeColor="accent4"/>
        <w:right w:val="single" w:sz="8" w:space="0" w:color="002060" w:themeColor="accent4"/>
        <w:insideH w:val="single" w:sz="8" w:space="0" w:color="002060" w:themeColor="accent4"/>
        <w:insideV w:val="single" w:sz="8" w:space="0" w:color="002060" w:themeColor="accent4"/>
      </w:tblBorders>
    </w:tblPr>
    <w:tcPr>
      <w:shd w:val="clear" w:color="auto" w:fill="98BAFF" w:themeFill="accent4" w:themeFillTint="3F"/>
    </w:tcPr>
    <w:tblStylePr w:type="firstRow">
      <w:rPr>
        <w:b/>
        <w:bCs/>
        <w:color w:val="0F0B1D" w:themeColor="text1"/>
      </w:rPr>
      <w:tblPr/>
      <w:tcPr>
        <w:shd w:val="clear" w:color="auto" w:fill="D6E3FF" w:themeFill="accent4" w:themeFillTint="19"/>
      </w:tcPr>
    </w:tblStylePr>
    <w:tblStylePr w:type="lastRow">
      <w:rPr>
        <w:b/>
        <w:bCs/>
        <w:color w:val="0F0B1D" w:themeColor="text1"/>
      </w:rPr>
      <w:tblPr/>
      <w:tcPr>
        <w:tcBorders>
          <w:top w:val="single" w:sz="12" w:space="0" w:color="0F0B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accent4" w:themeFillTint="33"/>
      </w:tcPr>
    </w:tblStylePr>
    <w:tblStylePr w:type="band1Vert">
      <w:tblPr/>
      <w:tcPr>
        <w:shd w:val="clear" w:color="auto" w:fill="3075FF" w:themeFill="accent4" w:themeFillTint="7F"/>
      </w:tcPr>
    </w:tblStylePr>
    <w:tblStylePr w:type="band1Horz">
      <w:tblPr/>
      <w:tcPr>
        <w:tcBorders>
          <w:insideH w:val="single" w:sz="6" w:space="0" w:color="002060" w:themeColor="accent4"/>
          <w:insideV w:val="single" w:sz="6" w:space="0" w:color="002060" w:themeColor="accent4"/>
        </w:tcBorders>
        <w:shd w:val="clear" w:color="auto" w:fill="307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0084B4" w:themeColor="accent5"/>
        <w:left w:val="single" w:sz="8" w:space="0" w:color="0084B4" w:themeColor="accent5"/>
        <w:bottom w:val="single" w:sz="8" w:space="0" w:color="0084B4" w:themeColor="accent5"/>
        <w:right w:val="single" w:sz="8" w:space="0" w:color="0084B4" w:themeColor="accent5"/>
        <w:insideH w:val="single" w:sz="8" w:space="0" w:color="0084B4" w:themeColor="accent5"/>
        <w:insideV w:val="single" w:sz="8" w:space="0" w:color="0084B4" w:themeColor="accent5"/>
      </w:tblBorders>
    </w:tblPr>
    <w:tcPr>
      <w:shd w:val="clear" w:color="auto" w:fill="ADE9FF" w:themeFill="accent5" w:themeFillTint="3F"/>
    </w:tcPr>
    <w:tblStylePr w:type="firstRow">
      <w:rPr>
        <w:b/>
        <w:bCs/>
        <w:color w:val="0F0B1D" w:themeColor="text1"/>
      </w:rPr>
      <w:tblPr/>
      <w:tcPr>
        <w:shd w:val="clear" w:color="auto" w:fill="DEF6FF" w:themeFill="accent5" w:themeFillTint="19"/>
      </w:tcPr>
    </w:tblStylePr>
    <w:tblStylePr w:type="lastRow">
      <w:rPr>
        <w:b/>
        <w:bCs/>
        <w:color w:val="0F0B1D" w:themeColor="text1"/>
      </w:rPr>
      <w:tblPr/>
      <w:tcPr>
        <w:tcBorders>
          <w:top w:val="single" w:sz="12" w:space="0" w:color="0F0B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DFF" w:themeFill="accent5" w:themeFillTint="33"/>
      </w:tcPr>
    </w:tblStylePr>
    <w:tblStylePr w:type="band1Vert">
      <w:tblPr/>
      <w:tcPr>
        <w:shd w:val="clear" w:color="auto" w:fill="5AD3FF" w:themeFill="accent5" w:themeFillTint="7F"/>
      </w:tcPr>
    </w:tblStylePr>
    <w:tblStylePr w:type="band1Horz">
      <w:tblPr/>
      <w:tcPr>
        <w:tcBorders>
          <w:insideH w:val="single" w:sz="6" w:space="0" w:color="0084B4" w:themeColor="accent5"/>
          <w:insideV w:val="single" w:sz="6" w:space="0" w:color="0084B4" w:themeColor="accent5"/>
        </w:tcBorders>
        <w:shd w:val="clear" w:color="auto" w:fill="5AD3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7030A0" w:themeColor="accent6"/>
        <w:left w:val="single" w:sz="8" w:space="0" w:color="7030A0" w:themeColor="accent6"/>
        <w:bottom w:val="single" w:sz="8" w:space="0" w:color="7030A0" w:themeColor="accent6"/>
        <w:right w:val="single" w:sz="8" w:space="0" w:color="7030A0" w:themeColor="accent6"/>
        <w:insideH w:val="single" w:sz="8" w:space="0" w:color="7030A0" w:themeColor="accent6"/>
        <w:insideV w:val="single" w:sz="8" w:space="0" w:color="7030A0" w:themeColor="accent6"/>
      </w:tblBorders>
    </w:tblPr>
    <w:tcPr>
      <w:shd w:val="clear" w:color="auto" w:fill="DCC5ED" w:themeFill="accent6" w:themeFillTint="3F"/>
    </w:tcPr>
    <w:tblStylePr w:type="firstRow">
      <w:rPr>
        <w:b/>
        <w:bCs/>
        <w:color w:val="0F0B1D" w:themeColor="text1"/>
      </w:rPr>
      <w:tblPr/>
      <w:tcPr>
        <w:shd w:val="clear" w:color="auto" w:fill="F1E8F8" w:themeFill="accent6" w:themeFillTint="19"/>
      </w:tcPr>
    </w:tblStylePr>
    <w:tblStylePr w:type="lastRow">
      <w:rPr>
        <w:b/>
        <w:bCs/>
        <w:color w:val="0F0B1D" w:themeColor="text1"/>
      </w:rPr>
      <w:tblPr/>
      <w:tcPr>
        <w:tcBorders>
          <w:top w:val="single" w:sz="12" w:space="0" w:color="0F0B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F0B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0F1" w:themeFill="accent6" w:themeFillTint="33"/>
      </w:tcPr>
    </w:tblStylePr>
    <w:tblStylePr w:type="band1Vert">
      <w:tblPr/>
      <w:tcPr>
        <w:shd w:val="clear" w:color="auto" w:fill="B98BDC" w:themeFill="accent6" w:themeFillTint="7F"/>
      </w:tcPr>
    </w:tblStylePr>
    <w:tblStylePr w:type="band1Horz">
      <w:tblPr/>
      <w:tcPr>
        <w:tcBorders>
          <w:insideH w:val="single" w:sz="6" w:space="0" w:color="7030A0" w:themeColor="accent6"/>
          <w:insideV w:val="single" w:sz="6" w:space="0" w:color="7030A0" w:themeColor="accent6"/>
        </w:tcBorders>
        <w:shd w:val="clear" w:color="auto" w:fill="B98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AAD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0B1D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0B1D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0B1D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0B1D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55B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55BE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BC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257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257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257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257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79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79D7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F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F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F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F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D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DB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B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B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B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B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AD3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AD3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C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3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3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8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8BDC" w:themeFill="accent6" w:themeFillTint="7F"/>
      </w:tcPr>
    </w:tblStylePr>
  </w:style>
  <w:style w:type="table" w:styleId="MediumList1">
    <w:name w:val="Medium List 1"/>
    <w:basedOn w:val="TableNormal"/>
    <w:uiPriority w:val="65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8" w:space="0" w:color="0F0B1D" w:themeColor="text1"/>
        <w:bottom w:val="single" w:sz="8" w:space="0" w:color="0F0B1D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0B1D" w:themeColor="text1"/>
        </w:tcBorders>
      </w:tcPr>
    </w:tblStylePr>
    <w:tblStylePr w:type="lastRow">
      <w:rPr>
        <w:b/>
        <w:bCs/>
        <w:color w:val="7030A0" w:themeColor="text2"/>
      </w:rPr>
      <w:tblPr/>
      <w:tcPr>
        <w:tcBorders>
          <w:top w:val="single" w:sz="8" w:space="0" w:color="0F0B1D" w:themeColor="text1"/>
          <w:bottom w:val="single" w:sz="8" w:space="0" w:color="0F0B1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0B1D" w:themeColor="text1"/>
          <w:bottom w:val="single" w:sz="8" w:space="0" w:color="0F0B1D" w:themeColor="text1"/>
        </w:tcBorders>
      </w:tcPr>
    </w:tblStylePr>
    <w:tblStylePr w:type="band1Vert">
      <w:tblPr/>
      <w:tcPr>
        <w:shd w:val="clear" w:color="auto" w:fill="B6AADF" w:themeFill="text1" w:themeFillTint="3F"/>
      </w:tcPr>
    </w:tblStylePr>
    <w:tblStylePr w:type="band1Horz">
      <w:tblPr/>
      <w:tcPr>
        <w:shd w:val="clear" w:color="auto" w:fill="B6AADF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8" w:space="0" w:color="58257E" w:themeColor="accent1"/>
        <w:bottom w:val="single" w:sz="8" w:space="0" w:color="58257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257E" w:themeColor="accent1"/>
        </w:tcBorders>
      </w:tcPr>
    </w:tblStylePr>
    <w:tblStylePr w:type="lastRow">
      <w:rPr>
        <w:b/>
        <w:bCs/>
        <w:color w:val="7030A0" w:themeColor="text2"/>
      </w:rPr>
      <w:tblPr/>
      <w:tcPr>
        <w:tcBorders>
          <w:top w:val="single" w:sz="8" w:space="0" w:color="58257E" w:themeColor="accent1"/>
          <w:bottom w:val="single" w:sz="8" w:space="0" w:color="5825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257E" w:themeColor="accent1"/>
          <w:bottom w:val="single" w:sz="8" w:space="0" w:color="58257E" w:themeColor="accent1"/>
        </w:tcBorders>
      </w:tcPr>
    </w:tblStylePr>
    <w:tblStylePr w:type="band1Vert">
      <w:tblPr/>
      <w:tcPr>
        <w:shd w:val="clear" w:color="auto" w:fill="D7BCEB" w:themeFill="accent1" w:themeFillTint="3F"/>
      </w:tcPr>
    </w:tblStylePr>
    <w:tblStylePr w:type="band1Horz">
      <w:tblPr/>
      <w:tcPr>
        <w:shd w:val="clear" w:color="auto" w:fill="D7BCEB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8" w:space="0" w:color="00B0F0" w:themeColor="accent2"/>
        <w:bottom w:val="single" w:sz="8" w:space="0" w:color="00B0F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F0" w:themeColor="accent2"/>
        </w:tcBorders>
      </w:tcPr>
    </w:tblStylePr>
    <w:tblStylePr w:type="lastRow">
      <w:rPr>
        <w:b/>
        <w:bCs/>
        <w:color w:val="7030A0" w:themeColor="text2"/>
      </w:rPr>
      <w:tblPr/>
      <w:tcPr>
        <w:tcBorders>
          <w:top w:val="single" w:sz="8" w:space="0" w:color="00B0F0" w:themeColor="accent2"/>
          <w:bottom w:val="single" w:sz="8" w:space="0" w:color="00B0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F0" w:themeColor="accent2"/>
          <w:bottom w:val="single" w:sz="8" w:space="0" w:color="00B0F0" w:themeColor="accent2"/>
        </w:tcBorders>
      </w:tcPr>
    </w:tblStylePr>
    <w:tblStylePr w:type="band1Vert">
      <w:tblPr/>
      <w:tcPr>
        <w:shd w:val="clear" w:color="auto" w:fill="BCEDFF" w:themeFill="accent2" w:themeFillTint="3F"/>
      </w:tcPr>
    </w:tblStylePr>
    <w:tblStylePr w:type="band1Horz">
      <w:tblPr/>
      <w:tcPr>
        <w:shd w:val="clear" w:color="auto" w:fill="BCED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8" w:space="0" w:color="0070C0" w:themeColor="accent3"/>
        <w:bottom w:val="single" w:sz="8" w:space="0" w:color="0070C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3"/>
        </w:tcBorders>
      </w:tcPr>
    </w:tblStylePr>
    <w:tblStylePr w:type="lastRow">
      <w:rPr>
        <w:b/>
        <w:bCs/>
        <w:color w:val="7030A0" w:themeColor="text2"/>
      </w:rPr>
      <w:tblPr/>
      <w:tcPr>
        <w:tcBorders>
          <w:top w:val="single" w:sz="8" w:space="0" w:color="0070C0" w:themeColor="accent3"/>
          <w:bottom w:val="single" w:sz="8" w:space="0" w:color="0070C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3"/>
          <w:bottom w:val="single" w:sz="8" w:space="0" w:color="0070C0" w:themeColor="accent3"/>
        </w:tcBorders>
      </w:tcPr>
    </w:tblStylePr>
    <w:tblStylePr w:type="band1Vert">
      <w:tblPr/>
      <w:tcPr>
        <w:shd w:val="clear" w:color="auto" w:fill="B0DDFF" w:themeFill="accent3" w:themeFillTint="3F"/>
      </w:tcPr>
    </w:tblStylePr>
    <w:tblStylePr w:type="band1Horz">
      <w:tblPr/>
      <w:tcPr>
        <w:shd w:val="clear" w:color="auto" w:fill="B0DDFF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8" w:space="0" w:color="002060" w:themeColor="accent4"/>
        <w:bottom w:val="single" w:sz="8" w:space="0" w:color="0020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accent4"/>
        </w:tcBorders>
      </w:tcPr>
    </w:tblStylePr>
    <w:tblStylePr w:type="lastRow">
      <w:rPr>
        <w:b/>
        <w:bCs/>
        <w:color w:val="7030A0" w:themeColor="text2"/>
      </w:rPr>
      <w:tblPr/>
      <w:tcPr>
        <w:tcBorders>
          <w:top w:val="single" w:sz="8" w:space="0" w:color="002060" w:themeColor="accent4"/>
          <w:bottom w:val="single" w:sz="8" w:space="0" w:color="002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accent4"/>
          <w:bottom w:val="single" w:sz="8" w:space="0" w:color="002060" w:themeColor="accent4"/>
        </w:tcBorders>
      </w:tcPr>
    </w:tblStylePr>
    <w:tblStylePr w:type="band1Vert">
      <w:tblPr/>
      <w:tcPr>
        <w:shd w:val="clear" w:color="auto" w:fill="98BAFF" w:themeFill="accent4" w:themeFillTint="3F"/>
      </w:tcPr>
    </w:tblStylePr>
    <w:tblStylePr w:type="band1Horz">
      <w:tblPr/>
      <w:tcPr>
        <w:shd w:val="clear" w:color="auto" w:fill="98BA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8" w:space="0" w:color="0084B4" w:themeColor="accent5"/>
        <w:bottom w:val="single" w:sz="8" w:space="0" w:color="0084B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B4" w:themeColor="accent5"/>
        </w:tcBorders>
      </w:tcPr>
    </w:tblStylePr>
    <w:tblStylePr w:type="lastRow">
      <w:rPr>
        <w:b/>
        <w:bCs/>
        <w:color w:val="7030A0" w:themeColor="text2"/>
      </w:rPr>
      <w:tblPr/>
      <w:tcPr>
        <w:tcBorders>
          <w:top w:val="single" w:sz="8" w:space="0" w:color="0084B4" w:themeColor="accent5"/>
          <w:bottom w:val="single" w:sz="8" w:space="0" w:color="0084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B4" w:themeColor="accent5"/>
          <w:bottom w:val="single" w:sz="8" w:space="0" w:color="0084B4" w:themeColor="accent5"/>
        </w:tcBorders>
      </w:tcPr>
    </w:tblStylePr>
    <w:tblStylePr w:type="band1Vert">
      <w:tblPr/>
      <w:tcPr>
        <w:shd w:val="clear" w:color="auto" w:fill="ADE9FF" w:themeFill="accent5" w:themeFillTint="3F"/>
      </w:tcPr>
    </w:tblStylePr>
    <w:tblStylePr w:type="band1Horz">
      <w:tblPr/>
      <w:tcPr>
        <w:shd w:val="clear" w:color="auto" w:fill="ADE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91C87"/>
    <w:pPr>
      <w:spacing w:after="0" w:line="240" w:lineRule="auto"/>
    </w:pPr>
    <w:rPr>
      <w:color w:val="0F0B1D" w:themeColor="text1"/>
      <w:lang w:val="en-US"/>
    </w:rPr>
    <w:tblPr>
      <w:tblStyleRowBandSize w:val="1"/>
      <w:tblStyleColBandSize w:val="1"/>
      <w:tblBorders>
        <w:top w:val="single" w:sz="8" w:space="0" w:color="7030A0" w:themeColor="accent6"/>
        <w:bottom w:val="single" w:sz="8" w:space="0" w:color="703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30A0" w:themeColor="accent6"/>
        </w:tcBorders>
      </w:tcPr>
    </w:tblStylePr>
    <w:tblStylePr w:type="lastRow">
      <w:rPr>
        <w:b/>
        <w:bCs/>
        <w:color w:val="7030A0" w:themeColor="text2"/>
      </w:rPr>
      <w:tblPr/>
      <w:tcPr>
        <w:tcBorders>
          <w:top w:val="single" w:sz="8" w:space="0" w:color="7030A0" w:themeColor="accent6"/>
          <w:bottom w:val="single" w:sz="8" w:space="0" w:color="703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30A0" w:themeColor="accent6"/>
          <w:bottom w:val="single" w:sz="8" w:space="0" w:color="7030A0" w:themeColor="accent6"/>
        </w:tcBorders>
      </w:tcPr>
    </w:tblStylePr>
    <w:tblStylePr w:type="band1Vert">
      <w:tblPr/>
      <w:tcPr>
        <w:shd w:val="clear" w:color="auto" w:fill="DCC5ED" w:themeFill="accent6" w:themeFillTint="3F"/>
      </w:tcPr>
    </w:tblStylePr>
    <w:tblStylePr w:type="band1Horz">
      <w:tblPr/>
      <w:tcPr>
        <w:shd w:val="clear" w:color="auto" w:fill="DCC5ED" w:themeFill="accent6" w:themeFillTint="3F"/>
      </w:tcPr>
    </w:tblStylePr>
  </w:style>
  <w:style w:type="table" w:styleId="MediumList2">
    <w:name w:val="Medium List 2"/>
    <w:basedOn w:val="TableNormal"/>
    <w:uiPriority w:val="66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0F0B1D" w:themeColor="text1"/>
        <w:left w:val="single" w:sz="8" w:space="0" w:color="0F0B1D" w:themeColor="text1"/>
        <w:bottom w:val="single" w:sz="8" w:space="0" w:color="0F0B1D" w:themeColor="text1"/>
        <w:right w:val="single" w:sz="8" w:space="0" w:color="0F0B1D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0B1D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0B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0B1D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0B1D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AAD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AAD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58257E" w:themeColor="accent1"/>
        <w:left w:val="single" w:sz="8" w:space="0" w:color="58257E" w:themeColor="accent1"/>
        <w:bottom w:val="single" w:sz="8" w:space="0" w:color="58257E" w:themeColor="accent1"/>
        <w:right w:val="single" w:sz="8" w:space="0" w:color="58257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257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257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257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257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BC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BC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00B0F0" w:themeColor="accent2"/>
        <w:left w:val="single" w:sz="8" w:space="0" w:color="00B0F0" w:themeColor="accent2"/>
        <w:bottom w:val="single" w:sz="8" w:space="0" w:color="00B0F0" w:themeColor="accent2"/>
        <w:right w:val="single" w:sz="8" w:space="0" w:color="00B0F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F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F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F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0070C0" w:themeColor="accent3"/>
        <w:left w:val="single" w:sz="8" w:space="0" w:color="0070C0" w:themeColor="accent3"/>
        <w:bottom w:val="single" w:sz="8" w:space="0" w:color="0070C0" w:themeColor="accent3"/>
        <w:right w:val="single" w:sz="8" w:space="0" w:color="0070C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0C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002060" w:themeColor="accent4"/>
        <w:left w:val="single" w:sz="8" w:space="0" w:color="002060" w:themeColor="accent4"/>
        <w:bottom w:val="single" w:sz="8" w:space="0" w:color="002060" w:themeColor="accent4"/>
        <w:right w:val="single" w:sz="8" w:space="0" w:color="0020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06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0084B4" w:themeColor="accent5"/>
        <w:left w:val="single" w:sz="8" w:space="0" w:color="0084B4" w:themeColor="accent5"/>
        <w:bottom w:val="single" w:sz="8" w:space="0" w:color="0084B4" w:themeColor="accent5"/>
        <w:right w:val="single" w:sz="8" w:space="0" w:color="0084B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B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B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B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91C87"/>
    <w:pPr>
      <w:spacing w:after="0" w:line="240" w:lineRule="auto"/>
    </w:pPr>
    <w:rPr>
      <w:rFonts w:asciiTheme="majorHAnsi" w:eastAsiaTheme="majorEastAsia" w:hAnsiTheme="majorHAnsi" w:cstheme="majorBidi"/>
      <w:color w:val="0F0B1D" w:themeColor="text1"/>
      <w:lang w:val="en-US"/>
    </w:rPr>
    <w:tblPr>
      <w:tblStyleRowBandSize w:val="1"/>
      <w:tblStyleColBandSize w:val="1"/>
      <w:tblBorders>
        <w:top w:val="single" w:sz="8" w:space="0" w:color="7030A0" w:themeColor="accent6"/>
        <w:left w:val="single" w:sz="8" w:space="0" w:color="7030A0" w:themeColor="accent6"/>
        <w:bottom w:val="single" w:sz="8" w:space="0" w:color="7030A0" w:themeColor="accent6"/>
        <w:right w:val="single" w:sz="8" w:space="0" w:color="703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3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3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3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3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C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3B2B72" w:themeColor="text1" w:themeTint="BF"/>
        <w:left w:val="single" w:sz="8" w:space="0" w:color="3B2B72" w:themeColor="text1" w:themeTint="BF"/>
        <w:bottom w:val="single" w:sz="8" w:space="0" w:color="3B2B72" w:themeColor="text1" w:themeTint="BF"/>
        <w:right w:val="single" w:sz="8" w:space="0" w:color="3B2B72" w:themeColor="text1" w:themeTint="BF"/>
        <w:insideH w:val="single" w:sz="8" w:space="0" w:color="3B2B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2B72" w:themeColor="text1" w:themeTint="BF"/>
          <w:left w:val="single" w:sz="8" w:space="0" w:color="3B2B72" w:themeColor="text1" w:themeTint="BF"/>
          <w:bottom w:val="single" w:sz="8" w:space="0" w:color="3B2B72" w:themeColor="text1" w:themeTint="BF"/>
          <w:right w:val="single" w:sz="8" w:space="0" w:color="3B2B72" w:themeColor="text1" w:themeTint="BF"/>
          <w:insideH w:val="nil"/>
          <w:insideV w:val="nil"/>
        </w:tcBorders>
        <w:shd w:val="clear" w:color="auto" w:fill="0F0B1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2B72" w:themeColor="text1" w:themeTint="BF"/>
          <w:left w:val="single" w:sz="8" w:space="0" w:color="3B2B72" w:themeColor="text1" w:themeTint="BF"/>
          <w:bottom w:val="single" w:sz="8" w:space="0" w:color="3B2B72" w:themeColor="text1" w:themeTint="BF"/>
          <w:right w:val="single" w:sz="8" w:space="0" w:color="3B2B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AD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AAD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638C1" w:themeColor="accent1" w:themeTint="BF"/>
        <w:left w:val="single" w:sz="8" w:space="0" w:color="8638C1" w:themeColor="accent1" w:themeTint="BF"/>
        <w:bottom w:val="single" w:sz="8" w:space="0" w:color="8638C1" w:themeColor="accent1" w:themeTint="BF"/>
        <w:right w:val="single" w:sz="8" w:space="0" w:color="8638C1" w:themeColor="accent1" w:themeTint="BF"/>
        <w:insideH w:val="single" w:sz="8" w:space="0" w:color="8638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38C1" w:themeColor="accent1" w:themeTint="BF"/>
          <w:left w:val="single" w:sz="8" w:space="0" w:color="8638C1" w:themeColor="accent1" w:themeTint="BF"/>
          <w:bottom w:val="single" w:sz="8" w:space="0" w:color="8638C1" w:themeColor="accent1" w:themeTint="BF"/>
          <w:right w:val="single" w:sz="8" w:space="0" w:color="8638C1" w:themeColor="accent1" w:themeTint="BF"/>
          <w:insideH w:val="nil"/>
          <w:insideV w:val="nil"/>
        </w:tcBorders>
        <w:shd w:val="clear" w:color="auto" w:fill="5825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38C1" w:themeColor="accent1" w:themeTint="BF"/>
          <w:left w:val="single" w:sz="8" w:space="0" w:color="8638C1" w:themeColor="accent1" w:themeTint="BF"/>
          <w:bottom w:val="single" w:sz="8" w:space="0" w:color="8638C1" w:themeColor="accent1" w:themeTint="BF"/>
          <w:right w:val="single" w:sz="8" w:space="0" w:color="8638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BC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BC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34C9FF" w:themeColor="accent2" w:themeTint="BF"/>
        <w:left w:val="single" w:sz="8" w:space="0" w:color="34C9FF" w:themeColor="accent2" w:themeTint="BF"/>
        <w:bottom w:val="single" w:sz="8" w:space="0" w:color="34C9FF" w:themeColor="accent2" w:themeTint="BF"/>
        <w:right w:val="single" w:sz="8" w:space="0" w:color="34C9FF" w:themeColor="accent2" w:themeTint="BF"/>
        <w:insideH w:val="single" w:sz="8" w:space="0" w:color="34C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4C9FF" w:themeColor="accent2" w:themeTint="BF"/>
          <w:left w:val="single" w:sz="8" w:space="0" w:color="34C9FF" w:themeColor="accent2" w:themeTint="BF"/>
          <w:bottom w:val="single" w:sz="8" w:space="0" w:color="34C9FF" w:themeColor="accent2" w:themeTint="BF"/>
          <w:right w:val="single" w:sz="8" w:space="0" w:color="34C9FF" w:themeColor="accent2" w:themeTint="BF"/>
          <w:insideH w:val="nil"/>
          <w:insideV w:val="nil"/>
        </w:tcBorders>
        <w:shd w:val="clear" w:color="auto" w:fill="00B0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C9FF" w:themeColor="accent2" w:themeTint="BF"/>
          <w:left w:val="single" w:sz="8" w:space="0" w:color="34C9FF" w:themeColor="accent2" w:themeTint="BF"/>
          <w:bottom w:val="single" w:sz="8" w:space="0" w:color="34C9FF" w:themeColor="accent2" w:themeTint="BF"/>
          <w:right w:val="single" w:sz="8" w:space="0" w:color="34C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109AFF" w:themeColor="accent3" w:themeTint="BF"/>
        <w:left w:val="single" w:sz="8" w:space="0" w:color="109AFF" w:themeColor="accent3" w:themeTint="BF"/>
        <w:bottom w:val="single" w:sz="8" w:space="0" w:color="109AFF" w:themeColor="accent3" w:themeTint="BF"/>
        <w:right w:val="single" w:sz="8" w:space="0" w:color="109AFF" w:themeColor="accent3" w:themeTint="BF"/>
        <w:insideH w:val="single" w:sz="8" w:space="0" w:color="109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3" w:themeTint="BF"/>
          <w:left w:val="single" w:sz="8" w:space="0" w:color="109AFF" w:themeColor="accent3" w:themeTint="BF"/>
          <w:bottom w:val="single" w:sz="8" w:space="0" w:color="109AFF" w:themeColor="accent3" w:themeTint="BF"/>
          <w:right w:val="single" w:sz="8" w:space="0" w:color="109AFF" w:themeColor="accent3" w:themeTint="BF"/>
          <w:insideH w:val="nil"/>
          <w:insideV w:val="nil"/>
        </w:tcBorders>
        <w:shd w:val="clear" w:color="auto" w:fill="0070C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3" w:themeTint="BF"/>
          <w:left w:val="single" w:sz="8" w:space="0" w:color="109AFF" w:themeColor="accent3" w:themeTint="BF"/>
          <w:bottom w:val="single" w:sz="8" w:space="0" w:color="109AFF" w:themeColor="accent3" w:themeTint="BF"/>
          <w:right w:val="single" w:sz="8" w:space="0" w:color="109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42C7" w:themeColor="accent4" w:themeTint="BF"/>
        <w:left w:val="single" w:sz="8" w:space="0" w:color="0042C7" w:themeColor="accent4" w:themeTint="BF"/>
        <w:bottom w:val="single" w:sz="8" w:space="0" w:color="0042C7" w:themeColor="accent4" w:themeTint="BF"/>
        <w:right w:val="single" w:sz="8" w:space="0" w:color="0042C7" w:themeColor="accent4" w:themeTint="BF"/>
        <w:insideH w:val="single" w:sz="8" w:space="0" w:color="0042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4" w:themeTint="BF"/>
          <w:left w:val="single" w:sz="8" w:space="0" w:color="0042C7" w:themeColor="accent4" w:themeTint="BF"/>
          <w:bottom w:val="single" w:sz="8" w:space="0" w:color="0042C7" w:themeColor="accent4" w:themeTint="BF"/>
          <w:right w:val="single" w:sz="8" w:space="0" w:color="0042C7" w:themeColor="accent4" w:themeTint="BF"/>
          <w:insideH w:val="nil"/>
          <w:insideV w:val="nil"/>
        </w:tcBorders>
        <w:shd w:val="clear" w:color="auto" w:fill="0020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4" w:themeTint="BF"/>
          <w:left w:val="single" w:sz="8" w:space="0" w:color="0042C7" w:themeColor="accent4" w:themeTint="BF"/>
          <w:bottom w:val="single" w:sz="8" w:space="0" w:color="0042C7" w:themeColor="accent4" w:themeTint="BF"/>
          <w:right w:val="single" w:sz="8" w:space="0" w:color="0042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7BDFF" w:themeColor="accent5" w:themeTint="BF"/>
        <w:left w:val="single" w:sz="8" w:space="0" w:color="07BDFF" w:themeColor="accent5" w:themeTint="BF"/>
        <w:bottom w:val="single" w:sz="8" w:space="0" w:color="07BDFF" w:themeColor="accent5" w:themeTint="BF"/>
        <w:right w:val="single" w:sz="8" w:space="0" w:color="07BDFF" w:themeColor="accent5" w:themeTint="BF"/>
        <w:insideH w:val="single" w:sz="8" w:space="0" w:color="07BD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7BDFF" w:themeColor="accent5" w:themeTint="BF"/>
          <w:left w:val="single" w:sz="8" w:space="0" w:color="07BDFF" w:themeColor="accent5" w:themeTint="BF"/>
          <w:bottom w:val="single" w:sz="8" w:space="0" w:color="07BDFF" w:themeColor="accent5" w:themeTint="BF"/>
          <w:right w:val="single" w:sz="8" w:space="0" w:color="07BDFF" w:themeColor="accent5" w:themeTint="BF"/>
          <w:insideH w:val="nil"/>
          <w:insideV w:val="nil"/>
        </w:tcBorders>
        <w:shd w:val="clear" w:color="auto" w:fill="0084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BDFF" w:themeColor="accent5" w:themeTint="BF"/>
          <w:left w:val="single" w:sz="8" w:space="0" w:color="07BDFF" w:themeColor="accent5" w:themeTint="BF"/>
          <w:bottom w:val="single" w:sz="8" w:space="0" w:color="07BDFF" w:themeColor="accent5" w:themeTint="BF"/>
          <w:right w:val="single" w:sz="8" w:space="0" w:color="07BD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650CA" w:themeColor="accent6" w:themeTint="BF"/>
        <w:left w:val="single" w:sz="8" w:space="0" w:color="9650CA" w:themeColor="accent6" w:themeTint="BF"/>
        <w:bottom w:val="single" w:sz="8" w:space="0" w:color="9650CA" w:themeColor="accent6" w:themeTint="BF"/>
        <w:right w:val="single" w:sz="8" w:space="0" w:color="9650CA" w:themeColor="accent6" w:themeTint="BF"/>
        <w:insideH w:val="single" w:sz="8" w:space="0" w:color="9650C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50CA" w:themeColor="accent6" w:themeTint="BF"/>
          <w:left w:val="single" w:sz="8" w:space="0" w:color="9650CA" w:themeColor="accent6" w:themeTint="BF"/>
          <w:bottom w:val="single" w:sz="8" w:space="0" w:color="9650CA" w:themeColor="accent6" w:themeTint="BF"/>
          <w:right w:val="single" w:sz="8" w:space="0" w:color="9650CA" w:themeColor="accent6" w:themeTint="BF"/>
          <w:insideH w:val="nil"/>
          <w:insideV w:val="nil"/>
        </w:tcBorders>
        <w:shd w:val="clear" w:color="auto" w:fill="703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50CA" w:themeColor="accent6" w:themeTint="BF"/>
          <w:left w:val="single" w:sz="8" w:space="0" w:color="9650CA" w:themeColor="accent6" w:themeTint="BF"/>
          <w:bottom w:val="single" w:sz="8" w:space="0" w:color="9650CA" w:themeColor="accent6" w:themeTint="BF"/>
          <w:right w:val="single" w:sz="8" w:space="0" w:color="9650C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0B1D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0B1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0B1D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257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25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257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F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F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F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91C8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3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3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3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91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rsid w:val="00691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1C87"/>
    <w:rPr>
      <w:color w:val="605E5C"/>
      <w:shd w:val="clear" w:color="auto" w:fill="E1DFDD"/>
    </w:rPr>
  </w:style>
  <w:style w:type="paragraph" w:customStyle="1" w:styleId="Style1">
    <w:name w:val="Style1"/>
    <w:basedOn w:val="Heading"/>
    <w:link w:val="Style1Char"/>
    <w:qFormat/>
    <w:rsid w:val="006F607D"/>
    <w:pPr>
      <w:numPr>
        <w:numId w:val="34"/>
      </w:numPr>
      <w:ind w:left="357" w:hanging="357"/>
    </w:pPr>
  </w:style>
  <w:style w:type="character" w:customStyle="1" w:styleId="Style1Char">
    <w:name w:val="Style1 Char"/>
    <w:basedOn w:val="HeadingChar"/>
    <w:link w:val="Style1"/>
    <w:rsid w:val="006F607D"/>
    <w:rPr>
      <w:rFonts w:ascii="Calibri" w:eastAsiaTheme="majorEastAsia" w:hAnsi="Calibri" w:cs="Calibri"/>
      <w:b/>
      <w:bCs/>
      <w:color w:val="7130A0"/>
      <w:sz w:val="28"/>
      <w:szCs w:val="28"/>
    </w:rPr>
  </w:style>
  <w:style w:type="table" w:styleId="GridTable5Dark-Accent6">
    <w:name w:val="Grid Table 5 Dark Accent 6"/>
    <w:basedOn w:val="TableNormal"/>
    <w:uiPriority w:val="50"/>
    <w:rsid w:val="006F60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0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3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30A0" w:themeFill="accent6"/>
      </w:tcPr>
    </w:tblStylePr>
    <w:tblStylePr w:type="band1Vert">
      <w:tblPr/>
      <w:tcPr>
        <w:shd w:val="clear" w:color="auto" w:fill="C6A1E3" w:themeFill="accent6" w:themeFillTint="66"/>
      </w:tcPr>
    </w:tblStylePr>
    <w:tblStylePr w:type="band1Horz">
      <w:tblPr/>
      <w:tcPr>
        <w:shd w:val="clear" w:color="auto" w:fill="C6A1E3" w:themeFill="accent6" w:themeFillTint="66"/>
      </w:tcPr>
    </w:tblStylePr>
  </w:style>
  <w:style w:type="table" w:styleId="GridTable4">
    <w:name w:val="Grid Table 4"/>
    <w:basedOn w:val="TableNormal"/>
    <w:uiPriority w:val="49"/>
    <w:rsid w:val="00617957"/>
    <w:pPr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553EA5" w:themeColor="text1" w:themeTint="99"/>
        <w:left w:val="single" w:sz="4" w:space="0" w:color="553EA5" w:themeColor="text1" w:themeTint="99"/>
        <w:bottom w:val="single" w:sz="4" w:space="0" w:color="553EA5" w:themeColor="text1" w:themeTint="99"/>
        <w:right w:val="single" w:sz="4" w:space="0" w:color="553EA5" w:themeColor="text1" w:themeTint="99"/>
        <w:insideH w:val="single" w:sz="4" w:space="0" w:color="553EA5" w:themeColor="text1" w:themeTint="99"/>
        <w:insideV w:val="single" w:sz="4" w:space="0" w:color="553EA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30A0"/>
      </w:tcPr>
    </w:tblStylePr>
    <w:tblStylePr w:type="lastRow">
      <w:rPr>
        <w:b/>
        <w:bCs/>
      </w:rPr>
      <w:tblPr/>
      <w:tcPr>
        <w:tcBorders>
          <w:top w:val="double" w:sz="4" w:space="0" w:color="0F0B1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AE5" w:themeFill="text1" w:themeFillTint="33"/>
      </w:tcPr>
    </w:tblStylePr>
    <w:tblStylePr w:type="band1Horz">
      <w:rPr>
        <w:color w:val="0F0B1D" w:themeColor="text1"/>
      </w:rPr>
      <w:tblPr/>
      <w:tcPr>
        <w:shd w:val="clear" w:color="auto" w:fill="FFFFFF" w:themeFill="background1"/>
      </w:tcPr>
    </w:tblStylePr>
    <w:tblStylePr w:type="band2Horz">
      <w:rPr>
        <w:color w:val="0F0B1D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vacity theme">
  <a:themeElements>
    <a:clrScheme name="Vivacity 2023">
      <a:dk1>
        <a:srgbClr val="0F0B1D"/>
      </a:dk1>
      <a:lt1>
        <a:srgbClr val="FFFFFF"/>
      </a:lt1>
      <a:dk2>
        <a:srgbClr val="7030A0"/>
      </a:dk2>
      <a:lt2>
        <a:srgbClr val="EEE3F6"/>
      </a:lt2>
      <a:accent1>
        <a:srgbClr val="58257E"/>
      </a:accent1>
      <a:accent2>
        <a:srgbClr val="00B0F0"/>
      </a:accent2>
      <a:accent3>
        <a:srgbClr val="0070C0"/>
      </a:accent3>
      <a:accent4>
        <a:srgbClr val="002060"/>
      </a:accent4>
      <a:accent5>
        <a:srgbClr val="0084B4"/>
      </a:accent5>
      <a:accent6>
        <a:srgbClr val="7030A0"/>
      </a:accent6>
      <a:hlink>
        <a:srgbClr val="2F75FF"/>
      </a:hlink>
      <a:folHlink>
        <a:srgbClr val="58257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3A13F9-4BFC-4E70-B69A-CAF9C5781932}">
  <we:reference id="1790f9bf-750c-461d-8694-2dbb54e10992" version="4.0.0.5" store="EXCatalog" storeType="EXCatalog"/>
  <we:alternateReferences>
    <we:reference id="WA104381787" version="4.0.0.5" store="en-N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C0C0073A4C94393D44BBD0B25C083" ma:contentTypeVersion="21" ma:contentTypeDescription="Create a new document." ma:contentTypeScope="" ma:versionID="0c8a063d7781790aa5a07217d0cfcc4b">
  <xsd:schema xmlns:xsd="http://www.w3.org/2001/XMLSchema" xmlns:xs="http://www.w3.org/2001/XMLSchema" xmlns:p="http://schemas.microsoft.com/office/2006/metadata/properties" xmlns:ns2="032e111e-b45d-400d-bfc4-a043d9214162" xmlns:ns3="81acc496-a8cc-4c86-a10d-d51a161de2e0" targetNamespace="http://schemas.microsoft.com/office/2006/metadata/properties" ma:root="true" ma:fieldsID="726751614fcbc497f0eebd52c98bff85" ns2:_="" ns3:_="">
    <xsd:import namespace="032e111e-b45d-400d-bfc4-a043d9214162"/>
    <xsd:import namespace="81acc496-a8cc-4c86-a10d-d51a161de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loadedtoUnicorn" minOccurs="0"/>
                <xsd:element ref="ns2:DatedUploaded" minOccurs="0"/>
                <xsd:element ref="ns2:MediaServiceSearchProperties" minOccurs="0"/>
                <xsd:element ref="ns2:MediaServiceObjectDetectorVersion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e111e-b45d-400d-bfc4-a043d9214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efe93-7c9c-44e3-9db3-49a3cd44b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loadedtoUnicorn" ma:index="24" nillable="true" ma:displayName="Uploaded to Unicorn" ma:default="1" ma:format="Dropdown" ma:internalName="UploadedtoUnicorn">
      <xsd:simpleType>
        <xsd:restriction base="dms:Boolean"/>
      </xsd:simpleType>
    </xsd:element>
    <xsd:element name="DatedUploaded" ma:index="25" nillable="true" ma:displayName="Dated Uploaded" ma:default="[today]" ma:format="DateOnly" ma:internalName="DatedUploaded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uthor0" ma:index="28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c496-a8cc-4c86-a10d-d51a161de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616e25-91b6-4410-ba99-a22e8bf634ed}" ma:internalName="TaxCatchAll" ma:showField="CatchAllData" ma:web="81acc496-a8cc-4c86-a10d-d51a161de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edtoUnicorn xmlns="032e111e-b45d-400d-bfc4-a043d9214162">false</UploadedtoUnicorn>
    <TaxCatchAll xmlns="81acc496-a8cc-4c86-a10d-d51a161de2e0"/>
    <lcf76f155ced4ddcb4097134ff3c332f xmlns="032e111e-b45d-400d-bfc4-a043d9214162">
      <Terms xmlns="http://schemas.microsoft.com/office/infopath/2007/PartnerControls"/>
    </lcf76f155ced4ddcb4097134ff3c332f>
    <DatedUploaded xmlns="032e111e-b45d-400d-bfc4-a043d9214162">2025-05-26T04:39:00+00:00</DatedUploaded>
    <Author0 xmlns="032e111e-b45d-400d-bfc4-a043d9214162">
      <UserInfo>
        <DisplayName/>
        <AccountId xsi:nil="true"/>
        <AccountType/>
      </UserInfo>
    </Author0>
  </documentManagement>
</p:properties>
</file>

<file path=customXml/itemProps1.xml><?xml version="1.0" encoding="utf-8"?>
<ds:datastoreItem xmlns:ds="http://schemas.openxmlformats.org/officeDocument/2006/customXml" ds:itemID="{FFF3DD84-EC4D-4986-9F78-53ADC7A915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F457A-75FC-4F55-9ACA-941C87C40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e111e-b45d-400d-bfc4-a043d9214162"/>
    <ds:schemaRef ds:uri="81acc496-a8cc-4c86-a10d-d51a161de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75A68-0180-480E-8A06-14AF3BC6A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FF131-EC35-4980-82A2-1F9EEF2F838E}">
  <ds:schemaRefs>
    <ds:schemaRef ds:uri="http://schemas.microsoft.com/office/2006/metadata/properties"/>
    <ds:schemaRef ds:uri="http://schemas.microsoft.com/office/infopath/2007/PartnerControls"/>
    <ds:schemaRef ds:uri="032e111e-b45d-400d-bfc4-a043d9214162"/>
    <ds:schemaRef ds:uri="81acc496-a8cc-4c86-a10d-d51a161de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Connell-Richards</dc:creator>
  <cp:keywords/>
  <dc:description/>
  <cp:lastModifiedBy>Vanessa Lyon</cp:lastModifiedBy>
  <cp:revision>3</cp:revision>
  <dcterms:created xsi:type="dcterms:W3CDTF">2025-06-02T01:43:00Z</dcterms:created>
  <dcterms:modified xsi:type="dcterms:W3CDTF">2025-06-02T01:46:00Z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0x010100C8DC0C0073A4C94393D44BBD0B25C083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